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9E" w:rsidRDefault="003E27D8">
      <w:pPr>
        <w:pStyle w:val="a4"/>
      </w:pPr>
      <w:r>
        <w:rPr>
          <w:color w:val="333333"/>
        </w:rPr>
        <w:t>Ответственность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</w:t>
      </w:r>
      <w:r>
        <w:rPr>
          <w:color w:val="333333"/>
        </w:rPr>
        <w:t>законный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ввоз</w:t>
      </w:r>
      <w:r>
        <w:rPr>
          <w:color w:val="333333"/>
          <w:spacing w:val="-3"/>
        </w:rPr>
        <w:t xml:space="preserve"> </w:t>
      </w:r>
      <w:proofErr w:type="gramStart"/>
      <w:r>
        <w:rPr>
          <w:color w:val="333333"/>
        </w:rPr>
        <w:t>на</w:t>
      </w:r>
      <w:proofErr w:type="gramEnd"/>
    </w:p>
    <w:p w:rsidR="00971C9E" w:rsidRDefault="003E27D8">
      <w:pPr>
        <w:pStyle w:val="a4"/>
      </w:pPr>
      <w:r>
        <w:rPr>
          <w:color w:val="333333"/>
        </w:rPr>
        <w:t>территорию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страны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наркотических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сильнодействующих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веществ</w:t>
      </w:r>
    </w:p>
    <w:p w:rsidR="00971C9E" w:rsidRDefault="00971C9E">
      <w:pPr>
        <w:pStyle w:val="a3"/>
        <w:rPr>
          <w:b/>
        </w:rPr>
      </w:pPr>
    </w:p>
    <w:p w:rsidR="00971C9E" w:rsidRDefault="003E27D8">
      <w:pPr>
        <w:pStyle w:val="a3"/>
        <w:ind w:left="121" w:right="184" w:firstLine="709"/>
        <w:jc w:val="both"/>
      </w:pPr>
      <w:r>
        <w:rPr>
          <w:color w:val="333333"/>
        </w:rPr>
        <w:t>Федеральным законом от 08.01.1998 № 3-ФЗ «О наркотических средствах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психотропных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веществах»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запрещен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свободный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оборот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наркотических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средств, психотропных веществ, а также их </w:t>
      </w:r>
      <w:proofErr w:type="spellStart"/>
      <w:r>
        <w:rPr>
          <w:color w:val="333333"/>
        </w:rPr>
        <w:t>прекурсоров</w:t>
      </w:r>
      <w:proofErr w:type="spellEnd"/>
      <w:r>
        <w:rPr>
          <w:color w:val="333333"/>
        </w:rPr>
        <w:t>, а в отдельных случаях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ограничен в установленном законом порядке. За совершение преступлений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сфере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незаконного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оборота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наркотиков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предусмотрена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уголовная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ответственность.</w:t>
      </w:r>
    </w:p>
    <w:p w:rsidR="00971C9E" w:rsidRDefault="003E27D8">
      <w:pPr>
        <w:pStyle w:val="a3"/>
        <w:spacing w:before="1"/>
        <w:ind w:left="830"/>
        <w:jc w:val="both"/>
      </w:pPr>
      <w:r>
        <w:rPr>
          <w:color w:val="333333"/>
        </w:rPr>
        <w:t>Так,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статьей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229.1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УК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РФ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пред</w:t>
      </w:r>
      <w:r>
        <w:rPr>
          <w:color w:val="333333"/>
        </w:rPr>
        <w:t>усмотрена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ответственность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контрабанду</w:t>
      </w:r>
    </w:p>
    <w:p w:rsidR="00971C9E" w:rsidRDefault="003E27D8">
      <w:pPr>
        <w:pStyle w:val="a3"/>
        <w:ind w:left="121" w:right="184"/>
        <w:jc w:val="both"/>
      </w:pPr>
      <w:r>
        <w:rPr>
          <w:color w:val="333333"/>
        </w:rPr>
        <w:t>–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незаконное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перемещение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через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таможенную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границу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Таможенного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союза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либо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Государственную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границу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наркотических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психотропных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веществ;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прекурсоров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(веществ,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используемых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изготовлении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наркотических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психотропных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веществ);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аналогов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наркотических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психотропных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веществ;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растений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наркотические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психотропные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вещества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67"/>
        </w:rPr>
        <w:t xml:space="preserve"> </w:t>
      </w:r>
      <w:proofErr w:type="spellStart"/>
      <w:r>
        <w:rPr>
          <w:color w:val="333333"/>
        </w:rPr>
        <w:t>прекурсоры</w:t>
      </w:r>
      <w:proofErr w:type="spellEnd"/>
      <w:r>
        <w:rPr>
          <w:color w:val="333333"/>
        </w:rPr>
        <w:t>; инструментов или оборудования, находящихс</w:t>
      </w:r>
      <w:r>
        <w:rPr>
          <w:color w:val="333333"/>
        </w:rPr>
        <w:t>я под специальным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контролем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используемых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изготовления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наркотических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психотропных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веществ.</w:t>
      </w:r>
    </w:p>
    <w:p w:rsidR="00971C9E" w:rsidRDefault="003E27D8">
      <w:pPr>
        <w:pStyle w:val="a3"/>
        <w:ind w:left="121" w:right="185" w:firstLine="709"/>
        <w:jc w:val="both"/>
      </w:pPr>
      <w:r>
        <w:rPr>
          <w:color w:val="333333"/>
        </w:rPr>
        <w:t>Такое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перемещение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(ввоз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вывоз)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незаконным,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осуществляется вне установленных мест или в неустановленное время работы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таможенных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либо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сокрытием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таможенного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контроля,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либо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недостоверным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декларированием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недекларированием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товаров,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либо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использованием документов, содержащих недостоверные сведения, и (или)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поддельных документов.</w:t>
      </w:r>
    </w:p>
    <w:p w:rsidR="00971C9E" w:rsidRDefault="003E27D8">
      <w:pPr>
        <w:pStyle w:val="a3"/>
        <w:ind w:left="121" w:right="184" w:firstLine="709"/>
        <w:jc w:val="both"/>
      </w:pP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</w:rPr>
        <w:t>овершении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контрабанды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лицо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использует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подделанный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официальный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документ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печать,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квалифицируются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совокупность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преступлений,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предусмотренных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ст.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229.1</w:t>
      </w:r>
    </w:p>
    <w:p w:rsidR="00971C9E" w:rsidRDefault="003E27D8">
      <w:pPr>
        <w:pStyle w:val="a3"/>
        <w:spacing w:before="76"/>
        <w:ind w:left="121" w:right="185"/>
        <w:jc w:val="both"/>
      </w:pPr>
      <w:r>
        <w:rPr>
          <w:color w:val="333333"/>
        </w:rPr>
        <w:t>УК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РФ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327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РФ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(подделка,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изготовление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оборот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поддельных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документов,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государственных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наград,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штампов,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печатей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бланков).</w:t>
      </w:r>
    </w:p>
    <w:p w:rsidR="00971C9E" w:rsidRDefault="003E27D8">
      <w:pPr>
        <w:pStyle w:val="a3"/>
        <w:ind w:left="121" w:right="185" w:firstLine="709"/>
        <w:jc w:val="both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зависимости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незаконного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перемещения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преступление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окончено с момента фактического пересечения таможенной границы либо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момента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недостоверной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декларации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документа.</w:t>
      </w:r>
    </w:p>
    <w:p w:rsidR="00971C9E" w:rsidRDefault="003E27D8">
      <w:pPr>
        <w:pStyle w:val="a3"/>
        <w:ind w:left="121" w:right="184" w:firstLine="709"/>
        <w:jc w:val="both"/>
      </w:pPr>
      <w:proofErr w:type="gramStart"/>
      <w:r>
        <w:rPr>
          <w:color w:val="333333"/>
        </w:rPr>
        <w:t>Получатель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международного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почтового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отправления,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содержащего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наркотики,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приискал,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</w:t>
      </w:r>
      <w:r>
        <w:rPr>
          <w:color w:val="333333"/>
        </w:rPr>
        <w:t>аз,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оплатил,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предоставил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персональные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данные,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адрес,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предусмотрел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получения и (или) сокрытия заказанного товара, подлежит ответственности 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исполнитель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контрабанды.</w:t>
      </w:r>
      <w:proofErr w:type="gramEnd"/>
    </w:p>
    <w:p w:rsidR="00971C9E" w:rsidRDefault="003E27D8">
      <w:pPr>
        <w:pStyle w:val="a3"/>
        <w:ind w:left="121" w:right="185" w:firstLine="709"/>
        <w:jc w:val="both"/>
      </w:pPr>
      <w:r>
        <w:rPr>
          <w:color w:val="333333"/>
        </w:rPr>
        <w:t>Уголовная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совершение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преступления,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предусмотренного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229.1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РФ,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наступает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16-летнего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возраста.</w:t>
      </w:r>
    </w:p>
    <w:p w:rsidR="00971C9E" w:rsidRDefault="003E27D8" w:rsidP="003E27D8">
      <w:pPr>
        <w:pStyle w:val="a3"/>
        <w:ind w:left="121" w:right="184" w:firstLine="709"/>
        <w:jc w:val="both"/>
        <w:rPr>
          <w:sz w:val="30"/>
        </w:rPr>
      </w:pPr>
      <w:r>
        <w:rPr>
          <w:color w:val="333333"/>
        </w:rPr>
        <w:t>Совершение контрабанды наркотиков влечет лишение свободы на срок от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3 до 7 лет. В качестве дополнительных наказаний может быть назначен штраф 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 xml:space="preserve">размере до 1 </w:t>
      </w:r>
      <w:proofErr w:type="gramStart"/>
      <w:r>
        <w:rPr>
          <w:color w:val="333333"/>
        </w:rPr>
        <w:t>млн</w:t>
      </w:r>
      <w:proofErr w:type="gramEnd"/>
      <w:r>
        <w:rPr>
          <w:color w:val="333333"/>
        </w:rPr>
        <w:t xml:space="preserve"> рублей и ограничение свободы на срок </w:t>
      </w:r>
      <w:r>
        <w:rPr>
          <w:color w:val="333333"/>
        </w:rPr>
        <w:t>до 1 года. При наличии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квалифицирующих признаков (например, особо крупный размер наркотиков)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наступает более строгая ответственность – вплоть до лишения свободы сроком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20 лет.</w:t>
      </w:r>
      <w:bookmarkStart w:id="0" w:name="_GoBack"/>
      <w:bookmarkEnd w:id="0"/>
    </w:p>
    <w:sectPr w:rsidR="00971C9E">
      <w:pgSz w:w="11910" w:h="16840"/>
      <w:pgMar w:top="1040" w:right="3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971C9E"/>
    <w:rsid w:val="003E27D8"/>
    <w:rsid w:val="0097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5" w:right="18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E27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7D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5" w:right="18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E27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7D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2022-11-29T13:02:00Z</dcterms:created>
  <dcterms:modified xsi:type="dcterms:W3CDTF">2022-11-29T13:02:00Z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2022-11-29T00:00:00Z</vt:filetime>
  </property>
</Properties>
</file>