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0EDE6" w14:textId="77777777" w:rsidR="00B06A93" w:rsidRDefault="00B06A93" w:rsidP="00B06A93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br/>
        <w:t>АДМИНИСТРАЦИЯ   </w:t>
      </w:r>
    </w:p>
    <w:p w14:paraId="06C36A06" w14:textId="77777777" w:rsidR="00B06A93" w:rsidRDefault="00B06A93" w:rsidP="00B06A93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ГРИШЕВСКОГО СЕЛЬСКОГО ПОСЕЛЕНИЯ</w:t>
      </w:r>
    </w:p>
    <w:p w14:paraId="11C71703" w14:textId="77777777" w:rsidR="00B06A93" w:rsidRDefault="00B06A93" w:rsidP="00B06A93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ПОДГОРЕНСКОГО МУНИЦИПАЛЬНОГО РАЙОНА</w:t>
      </w:r>
    </w:p>
    <w:p w14:paraId="1DCA95B9" w14:textId="77777777" w:rsidR="00B06A93" w:rsidRDefault="00B06A93" w:rsidP="00B06A93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ВОРОНЕЖСКОЙ ОБЛАСТИ</w:t>
      </w:r>
    </w:p>
    <w:p w14:paraId="7FDEA68E" w14:textId="77777777" w:rsidR="00B06A93" w:rsidRDefault="00B06A93" w:rsidP="00B06A93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ПОСТАНОВЛЕНИЕ</w:t>
      </w:r>
    </w:p>
    <w:p w14:paraId="1BA89950" w14:textId="77777777" w:rsidR="00B06A93" w:rsidRDefault="00B06A93" w:rsidP="00B06A9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  <w:u w:val="single"/>
        </w:rPr>
        <w:t>от   15 ноября 2022 года № 58</w:t>
      </w:r>
    </w:p>
    <w:p w14:paraId="2E0E5221" w14:textId="77777777" w:rsidR="00B06A93" w:rsidRDefault="00B06A93" w:rsidP="00B06A9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пос. Опыт  </w:t>
      </w:r>
    </w:p>
    <w:p w14:paraId="76717B13" w14:textId="77777777" w:rsidR="00B06A93" w:rsidRDefault="00B06A93" w:rsidP="00B06A9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О присвоении адреса земельному участку</w:t>
      </w:r>
    </w:p>
    <w:p w14:paraId="7A8B85DB" w14:textId="77777777" w:rsidR="00B06A93" w:rsidRDefault="00B06A93" w:rsidP="00B06A9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(кадастровый номер квартала 36:24:7800013,</w:t>
      </w:r>
    </w:p>
    <w:p w14:paraId="559B096F" w14:textId="77777777" w:rsidR="00B06A93" w:rsidRDefault="00B06A93" w:rsidP="00B06A9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площадь земельного участка 444 кв. м)</w:t>
      </w:r>
    </w:p>
    <w:p w14:paraId="37C5D04D" w14:textId="77777777" w:rsidR="00B06A93" w:rsidRDefault="00B06A93" w:rsidP="00B06A9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В соответствии с Земельным Кодексом Российской Федерации, Федеральным законом от 25.10.2001г. № 137-ФЗ «О введении в действие Земельного кодекса Российской Федерации», Федеральным законом от 13.07.2015 № 218-ФЗ «О государственной регистрации недвижимости», Приказом Департамента архитектуры и градостроительства Воронежской области от 04.06.2020 года № 45-01-04/404 «Об утверждении Правил землепользования и застройки </w:t>
      </w:r>
      <w:proofErr w:type="spellStart"/>
      <w:r>
        <w:rPr>
          <w:color w:val="212121"/>
          <w:sz w:val="21"/>
          <w:szCs w:val="21"/>
        </w:rPr>
        <w:t>Гришевского</w:t>
      </w:r>
      <w:proofErr w:type="spellEnd"/>
      <w:r>
        <w:rPr>
          <w:color w:val="212121"/>
          <w:sz w:val="21"/>
          <w:szCs w:val="21"/>
        </w:rPr>
        <w:t xml:space="preserve"> сельского поселения Подгоренского муниципального района Воронежской области», решением Совета народных депутатов </w:t>
      </w:r>
      <w:proofErr w:type="spellStart"/>
      <w:r>
        <w:rPr>
          <w:color w:val="212121"/>
          <w:sz w:val="21"/>
          <w:szCs w:val="21"/>
        </w:rPr>
        <w:t>Гришевского</w:t>
      </w:r>
      <w:proofErr w:type="spellEnd"/>
      <w:r>
        <w:rPr>
          <w:color w:val="212121"/>
          <w:sz w:val="21"/>
          <w:szCs w:val="21"/>
        </w:rPr>
        <w:t xml:space="preserve"> сельского поселения от 26.12.2011 г. № 35 «Об утверждении Генерального плана </w:t>
      </w:r>
      <w:proofErr w:type="spellStart"/>
      <w:r>
        <w:rPr>
          <w:color w:val="212121"/>
          <w:sz w:val="21"/>
          <w:szCs w:val="21"/>
        </w:rPr>
        <w:t>Гришевского</w:t>
      </w:r>
      <w:proofErr w:type="spellEnd"/>
      <w:r>
        <w:rPr>
          <w:color w:val="212121"/>
          <w:sz w:val="21"/>
          <w:szCs w:val="21"/>
        </w:rPr>
        <w:t xml:space="preserve"> сельского поселения», Постановлением администрации </w:t>
      </w:r>
      <w:proofErr w:type="spellStart"/>
      <w:r>
        <w:rPr>
          <w:color w:val="212121"/>
          <w:sz w:val="21"/>
          <w:szCs w:val="21"/>
        </w:rPr>
        <w:t>Гришевского</w:t>
      </w:r>
      <w:proofErr w:type="spellEnd"/>
      <w:r>
        <w:rPr>
          <w:color w:val="212121"/>
          <w:sz w:val="21"/>
          <w:szCs w:val="21"/>
        </w:rPr>
        <w:t xml:space="preserve"> сельского совета от 14.05.1999 года, № 33 «Об упорядочении адресного хозяйства на территории сельского совета», администрация </w:t>
      </w:r>
      <w:proofErr w:type="spellStart"/>
      <w:r>
        <w:rPr>
          <w:color w:val="212121"/>
          <w:sz w:val="21"/>
          <w:szCs w:val="21"/>
        </w:rPr>
        <w:t>Гришевского</w:t>
      </w:r>
      <w:proofErr w:type="spellEnd"/>
      <w:r>
        <w:rPr>
          <w:color w:val="212121"/>
          <w:sz w:val="21"/>
          <w:szCs w:val="21"/>
        </w:rPr>
        <w:t xml:space="preserve"> сельского поселения Подгоренского муниципального района Воронежской области </w:t>
      </w:r>
      <w:r>
        <w:rPr>
          <w:b/>
          <w:bCs/>
          <w:color w:val="212121"/>
          <w:sz w:val="21"/>
          <w:szCs w:val="21"/>
        </w:rPr>
        <w:t>п о с т а н о в л я е т:</w:t>
      </w:r>
    </w:p>
    <w:p w14:paraId="3AD4DFCE" w14:textId="77777777" w:rsidR="00B06A93" w:rsidRDefault="00B06A93" w:rsidP="00B06A9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1. Присвоить, вновь образованному земельному участку, не стоящему на кадастровом учете (кадастровый номер квартала 36:24:7800013), площадь земельного участка 444 кв.м., категория земель - Земли сельскохозяйственного назначения - следующий адрес: Российская Федерация, Воронежская область, Подгоренский муниципальный район, </w:t>
      </w:r>
      <w:proofErr w:type="spellStart"/>
      <w:r>
        <w:rPr>
          <w:color w:val="212121"/>
          <w:sz w:val="21"/>
          <w:szCs w:val="21"/>
        </w:rPr>
        <w:t>Гришевское</w:t>
      </w:r>
      <w:proofErr w:type="spellEnd"/>
      <w:r>
        <w:rPr>
          <w:color w:val="212121"/>
          <w:sz w:val="21"/>
          <w:szCs w:val="21"/>
        </w:rPr>
        <w:t xml:space="preserve"> сельское поселение, территория кадастровый квартал 36:24:7800013, земельный участок 19.</w:t>
      </w:r>
    </w:p>
    <w:p w14:paraId="139AC6C4" w14:textId="77777777" w:rsidR="00B06A93" w:rsidRDefault="00B06A93" w:rsidP="00B06A9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2. Настоящее постановление вступает в силу с даты официального опубликования (обнародования) в Вестнике муниципальных правовых актов </w:t>
      </w:r>
      <w:proofErr w:type="spellStart"/>
      <w:r>
        <w:rPr>
          <w:color w:val="212121"/>
          <w:sz w:val="21"/>
          <w:szCs w:val="21"/>
        </w:rPr>
        <w:t>Гришевского</w:t>
      </w:r>
      <w:proofErr w:type="spellEnd"/>
      <w:r>
        <w:rPr>
          <w:color w:val="212121"/>
          <w:sz w:val="21"/>
          <w:szCs w:val="21"/>
        </w:rPr>
        <w:t xml:space="preserve"> сельского поселения Подгоренского муниципального района и обнародования в соответствии с порядком, предусмотренным статьей 45 Устава </w:t>
      </w:r>
      <w:proofErr w:type="spellStart"/>
      <w:r>
        <w:rPr>
          <w:color w:val="212121"/>
          <w:sz w:val="21"/>
          <w:szCs w:val="21"/>
        </w:rPr>
        <w:t>Гришевского</w:t>
      </w:r>
      <w:proofErr w:type="spellEnd"/>
      <w:r>
        <w:rPr>
          <w:color w:val="212121"/>
          <w:sz w:val="21"/>
          <w:szCs w:val="21"/>
        </w:rPr>
        <w:t xml:space="preserve"> сельского поселения.</w:t>
      </w:r>
    </w:p>
    <w:p w14:paraId="33C81A61" w14:textId="77777777" w:rsidR="00B06A93" w:rsidRDefault="00B06A93" w:rsidP="00B06A9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 Контроль исполнения настоящего постановления оставляю за собой.</w:t>
      </w:r>
    </w:p>
    <w:p w14:paraId="1EA8D887" w14:textId="77777777" w:rsidR="00B06A93" w:rsidRDefault="00B06A93" w:rsidP="00B06A9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И.о. главы администрации</w:t>
      </w:r>
    </w:p>
    <w:p w14:paraId="4E876BFD" w14:textId="77777777" w:rsidR="00B06A93" w:rsidRDefault="00B06A93" w:rsidP="00B06A9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proofErr w:type="spellStart"/>
      <w:r>
        <w:rPr>
          <w:color w:val="212121"/>
          <w:sz w:val="21"/>
          <w:szCs w:val="21"/>
        </w:rPr>
        <w:t>Гришевского</w:t>
      </w:r>
      <w:proofErr w:type="spellEnd"/>
      <w:r>
        <w:rPr>
          <w:color w:val="212121"/>
          <w:sz w:val="21"/>
          <w:szCs w:val="21"/>
        </w:rPr>
        <w:t xml:space="preserve"> сельского поселения                                                        А.В. Конев</w:t>
      </w:r>
    </w:p>
    <w:p w14:paraId="713CC410" w14:textId="77777777" w:rsidR="008C2AB2" w:rsidRDefault="008C2AB2"/>
    <w:sectPr w:rsidR="008C2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3705"/>
    <w:rsid w:val="00393705"/>
    <w:rsid w:val="008C2AB2"/>
    <w:rsid w:val="00B06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32BD26-EE6A-4C39-839A-E376DDE88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6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40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321</Words>
  <Characters>1831</Characters>
  <Application>Microsoft Office Word</Application>
  <DocSecurity>0</DocSecurity>
  <Lines>15</Lines>
  <Paragraphs>4</Paragraphs>
  <ScaleCrop>false</ScaleCrop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2023-03-16T08:24:00Z</dcterms:created>
  <dcterms:modified xsi:type="dcterms:W3CDTF">2023-03-16T08:24:00Z</dcterms:modified>
</cp:coreProperties>
</file>