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88DC" w14:textId="77777777" w:rsidR="00E60F50" w:rsidRDefault="00E60F50" w:rsidP="00E60F50">
      <w:pPr>
        <w:pStyle w:val="a3"/>
        <w:shd w:val="clear" w:color="auto" w:fill="FFFFFF"/>
        <w:spacing w:before="0" w:beforeAutospacing="0"/>
        <w:jc w:val="center"/>
        <w:rPr>
          <w:color w:val="212121"/>
          <w:sz w:val="21"/>
          <w:szCs w:val="21"/>
        </w:rPr>
      </w:pPr>
      <w:r>
        <w:rPr>
          <w:b/>
          <w:bCs/>
          <w:color w:val="212121"/>
          <w:sz w:val="21"/>
          <w:szCs w:val="21"/>
        </w:rPr>
        <w:t> СОВЕТ НАРОДНЫХ ДЕПУТАТОВ</w:t>
      </w:r>
    </w:p>
    <w:p w14:paraId="77C52D9F" w14:textId="77777777" w:rsidR="00E60F50" w:rsidRDefault="00E60F50" w:rsidP="00E60F50">
      <w:pPr>
        <w:pStyle w:val="a3"/>
        <w:shd w:val="clear" w:color="auto" w:fill="FFFFFF"/>
        <w:spacing w:before="0" w:beforeAutospacing="0"/>
        <w:jc w:val="center"/>
        <w:rPr>
          <w:color w:val="212121"/>
          <w:sz w:val="21"/>
          <w:szCs w:val="21"/>
        </w:rPr>
      </w:pPr>
      <w:r>
        <w:rPr>
          <w:b/>
          <w:bCs/>
          <w:color w:val="212121"/>
          <w:sz w:val="21"/>
          <w:szCs w:val="21"/>
        </w:rPr>
        <w:t>ГРИШЕВСКОГО СЕЛЬСКОГО ПОСЕЛЕНИЯ</w:t>
      </w:r>
    </w:p>
    <w:p w14:paraId="62741476" w14:textId="77777777" w:rsidR="00E60F50" w:rsidRDefault="00E60F50" w:rsidP="00E60F50">
      <w:pPr>
        <w:pStyle w:val="a3"/>
        <w:shd w:val="clear" w:color="auto" w:fill="FFFFFF"/>
        <w:spacing w:before="0" w:beforeAutospacing="0"/>
        <w:jc w:val="center"/>
        <w:rPr>
          <w:color w:val="212121"/>
          <w:sz w:val="21"/>
          <w:szCs w:val="21"/>
        </w:rPr>
      </w:pPr>
      <w:r>
        <w:rPr>
          <w:b/>
          <w:bCs/>
          <w:color w:val="212121"/>
          <w:sz w:val="21"/>
          <w:szCs w:val="21"/>
        </w:rPr>
        <w:t>ПОДГОРЕНСКОГО   МУНИЦИПАЛЬНОГО РАЙОНА</w:t>
      </w:r>
    </w:p>
    <w:p w14:paraId="1A41DBB2" w14:textId="77777777" w:rsidR="00E60F50" w:rsidRDefault="00E60F50" w:rsidP="00E60F50">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14:paraId="6B95F38F" w14:textId="77777777" w:rsidR="00E60F50" w:rsidRDefault="00E60F50" w:rsidP="00E60F50">
      <w:pPr>
        <w:pStyle w:val="a3"/>
        <w:shd w:val="clear" w:color="auto" w:fill="FFFFFF"/>
        <w:spacing w:before="0" w:beforeAutospacing="0"/>
        <w:jc w:val="center"/>
        <w:rPr>
          <w:color w:val="212121"/>
          <w:sz w:val="21"/>
          <w:szCs w:val="21"/>
        </w:rPr>
      </w:pPr>
      <w:r>
        <w:rPr>
          <w:b/>
          <w:bCs/>
          <w:color w:val="212121"/>
          <w:sz w:val="21"/>
          <w:szCs w:val="21"/>
        </w:rPr>
        <w:t>РЕШЕНИЕ</w:t>
      </w:r>
    </w:p>
    <w:p w14:paraId="72ADA21E" w14:textId="77777777" w:rsidR="00E60F50" w:rsidRDefault="00E60F50" w:rsidP="00E60F50">
      <w:pPr>
        <w:pStyle w:val="a3"/>
        <w:shd w:val="clear" w:color="auto" w:fill="FFFFFF"/>
        <w:spacing w:before="0" w:beforeAutospacing="0"/>
        <w:rPr>
          <w:color w:val="212121"/>
          <w:sz w:val="21"/>
          <w:szCs w:val="21"/>
        </w:rPr>
      </w:pPr>
      <w:r>
        <w:rPr>
          <w:color w:val="212121"/>
          <w:sz w:val="21"/>
          <w:szCs w:val="21"/>
          <w:u w:val="single"/>
        </w:rPr>
        <w:t>от 22 сентября    2020 года             № 13</w:t>
      </w:r>
    </w:p>
    <w:p w14:paraId="0A314BC4" w14:textId="77777777" w:rsidR="00E60F50" w:rsidRDefault="00E60F50" w:rsidP="00E60F50">
      <w:pPr>
        <w:pStyle w:val="a3"/>
        <w:shd w:val="clear" w:color="auto" w:fill="FFFFFF"/>
        <w:spacing w:before="0" w:beforeAutospacing="0"/>
        <w:rPr>
          <w:color w:val="212121"/>
          <w:sz w:val="21"/>
          <w:szCs w:val="21"/>
        </w:rPr>
      </w:pPr>
      <w:r>
        <w:rPr>
          <w:color w:val="212121"/>
          <w:sz w:val="21"/>
          <w:szCs w:val="21"/>
        </w:rPr>
        <w:t>поселок Опыт</w:t>
      </w:r>
    </w:p>
    <w:p w14:paraId="20346337" w14:textId="77777777" w:rsidR="00E60F50" w:rsidRDefault="00E60F50" w:rsidP="00E60F50">
      <w:pPr>
        <w:pStyle w:val="a3"/>
        <w:shd w:val="clear" w:color="auto" w:fill="FFFFFF"/>
        <w:spacing w:before="0" w:beforeAutospacing="0"/>
        <w:rPr>
          <w:color w:val="212121"/>
          <w:sz w:val="21"/>
          <w:szCs w:val="21"/>
        </w:rPr>
      </w:pPr>
      <w:r>
        <w:rPr>
          <w:color w:val="212121"/>
          <w:sz w:val="21"/>
          <w:szCs w:val="21"/>
        </w:rPr>
        <w:t>Об избрании главы Гришевского сельского поселения Подгоренского муниципального района</w:t>
      </w:r>
    </w:p>
    <w:p w14:paraId="14CEF3A0" w14:textId="77777777" w:rsidR="00E60F50" w:rsidRDefault="00E60F50" w:rsidP="00E60F50">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06.10.2003 года № 131-ФЗ «Об общих принципах организации местного самоуправления в Российской Федерации», ч.2 ст.34 Устава Гришевского сельского поселения от 25 июля 2005 года, ч.1 ст.6 Регламента работы Совета народных депутатов Гришевского сельского поселения, Совет народных депутатов Гришевского сельского поселения Подгоренского муниципального района Воронежской области,</w:t>
      </w:r>
    </w:p>
    <w:p w14:paraId="6264EEE8" w14:textId="77777777" w:rsidR="00E60F50" w:rsidRDefault="00E60F50" w:rsidP="00E60F50">
      <w:pPr>
        <w:pStyle w:val="a3"/>
        <w:shd w:val="clear" w:color="auto" w:fill="FFFFFF"/>
        <w:spacing w:before="0" w:beforeAutospacing="0"/>
        <w:rPr>
          <w:color w:val="212121"/>
          <w:sz w:val="21"/>
          <w:szCs w:val="21"/>
        </w:rPr>
      </w:pPr>
      <w:r>
        <w:rPr>
          <w:color w:val="212121"/>
          <w:sz w:val="21"/>
          <w:szCs w:val="21"/>
        </w:rPr>
        <w:t>                                                р е ш и л :</w:t>
      </w:r>
    </w:p>
    <w:p w14:paraId="552E1372" w14:textId="77777777" w:rsidR="00E60F50" w:rsidRDefault="00E60F50" w:rsidP="00E60F50">
      <w:pPr>
        <w:pStyle w:val="a3"/>
        <w:shd w:val="clear" w:color="auto" w:fill="FFFFFF"/>
        <w:spacing w:before="0" w:beforeAutospacing="0"/>
        <w:rPr>
          <w:color w:val="212121"/>
          <w:sz w:val="21"/>
          <w:szCs w:val="21"/>
        </w:rPr>
      </w:pPr>
      <w:r>
        <w:rPr>
          <w:color w:val="212121"/>
          <w:sz w:val="21"/>
          <w:szCs w:val="21"/>
        </w:rPr>
        <w:t>1. Избрать главой Гришевского сельского поселения Подгоренского муниципального района Воронежской области депутата Сергеенко Алексея Евгеньевича    на срок полномочий Совета народных депутатов Гришевского сельского поселения Подгоренского муниципального района   Воронежской области четвертого созыва.</w:t>
      </w:r>
    </w:p>
    <w:p w14:paraId="63ACDC18" w14:textId="77777777" w:rsidR="00E60F50" w:rsidRDefault="00E60F50" w:rsidP="00E60F50">
      <w:pPr>
        <w:pStyle w:val="a3"/>
        <w:shd w:val="clear" w:color="auto" w:fill="FFFFFF"/>
        <w:spacing w:before="0" w:beforeAutospacing="0"/>
        <w:rPr>
          <w:color w:val="212121"/>
          <w:sz w:val="21"/>
          <w:szCs w:val="21"/>
        </w:rPr>
      </w:pPr>
      <w:r>
        <w:rPr>
          <w:color w:val="212121"/>
          <w:sz w:val="21"/>
          <w:szCs w:val="21"/>
        </w:rPr>
        <w:t>2. Опубликовать (обнародовать) настоящее решение в установленном порядке.</w:t>
      </w:r>
    </w:p>
    <w:p w14:paraId="79848332" w14:textId="77777777" w:rsidR="00E60F50" w:rsidRDefault="00E60F50" w:rsidP="00E60F50">
      <w:pPr>
        <w:pStyle w:val="a3"/>
        <w:shd w:val="clear" w:color="auto" w:fill="FFFFFF"/>
        <w:spacing w:before="0" w:beforeAutospacing="0"/>
        <w:rPr>
          <w:color w:val="212121"/>
          <w:sz w:val="21"/>
          <w:szCs w:val="21"/>
        </w:rPr>
      </w:pPr>
      <w:r>
        <w:rPr>
          <w:color w:val="212121"/>
          <w:sz w:val="21"/>
          <w:szCs w:val="21"/>
        </w:rPr>
        <w:t>Председательствующий на заседании                               Е.А. Зайцева</w:t>
      </w:r>
    </w:p>
    <w:p w14:paraId="13EA0DC1"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E4989"/>
    <w:rsid w:val="001E4989"/>
    <w:rsid w:val="008C2AB2"/>
    <w:rsid w:val="00E60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74958-3FE3-4ADA-B564-0A80E6A9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0F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2023-03-16T07:21:00Z</dcterms:created>
  <dcterms:modified xsi:type="dcterms:W3CDTF">2023-03-16T07:21:00Z</dcterms:modified>
</cp:coreProperties>
</file>