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B8E4"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СОВЕТ НАРОДНЫХ ДЕПУТАТОВ</w:t>
      </w:r>
    </w:p>
    <w:p w14:paraId="4166C032"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ГРИШЕВСКОГО СЕЛЬСКОГО ПОСЕЛЕНИЯ</w:t>
      </w:r>
    </w:p>
    <w:p w14:paraId="1DE80EF0"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6A91DFAE"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ВОРОНЕЖСКОЙ ОБЛАСТИ</w:t>
      </w:r>
    </w:p>
    <w:p w14:paraId="793F15E3" w14:textId="77777777" w:rsidR="00C216CE" w:rsidRPr="00C216CE" w:rsidRDefault="00C216CE" w:rsidP="00C216CE">
      <w:pPr>
        <w:shd w:val="clear" w:color="auto" w:fill="FFFFFF"/>
        <w:spacing w:after="100" w:afterAutospacing="1" w:line="240" w:lineRule="auto"/>
        <w:jc w:val="center"/>
        <w:outlineLvl w:val="2"/>
        <w:rPr>
          <w:rFonts w:ascii="Montserrat" w:eastAsia="Times New Roman" w:hAnsi="Montserrat" w:cs="Times New Roman"/>
          <w:b/>
          <w:bCs/>
          <w:color w:val="0263B2"/>
          <w:kern w:val="0"/>
          <w:sz w:val="27"/>
          <w:szCs w:val="27"/>
          <w:lang w:eastAsia="ru-RU"/>
          <w14:ligatures w14:val="none"/>
        </w:rPr>
      </w:pPr>
      <w:r w:rsidRPr="00C216CE">
        <w:rPr>
          <w:rFonts w:ascii="Montserrat" w:eastAsia="Times New Roman" w:hAnsi="Montserrat" w:cs="Times New Roman"/>
          <w:b/>
          <w:bCs/>
          <w:color w:val="0263B2"/>
          <w:kern w:val="0"/>
          <w:sz w:val="27"/>
          <w:szCs w:val="27"/>
          <w:lang w:eastAsia="ru-RU"/>
          <w14:ligatures w14:val="none"/>
        </w:rPr>
        <w:t>РЕШЕНИЕ</w:t>
      </w:r>
    </w:p>
    <w:p w14:paraId="04379317" w14:textId="77777777" w:rsidR="00C216CE" w:rsidRPr="00C216CE" w:rsidRDefault="00C216CE" w:rsidP="00C216CE">
      <w:pPr>
        <w:shd w:val="clear" w:color="auto" w:fill="FFFFFF"/>
        <w:spacing w:after="100" w:afterAutospacing="1" w:line="240" w:lineRule="auto"/>
        <w:outlineLvl w:val="2"/>
        <w:rPr>
          <w:rFonts w:ascii="Montserrat" w:eastAsia="Times New Roman" w:hAnsi="Montserrat" w:cs="Times New Roman"/>
          <w:b/>
          <w:bCs/>
          <w:color w:val="0263B2"/>
          <w:kern w:val="0"/>
          <w:sz w:val="27"/>
          <w:szCs w:val="27"/>
          <w:lang w:eastAsia="ru-RU"/>
          <w14:ligatures w14:val="none"/>
        </w:rPr>
      </w:pPr>
      <w:r w:rsidRPr="00C216CE">
        <w:rPr>
          <w:rFonts w:ascii="Montserrat" w:eastAsia="Times New Roman" w:hAnsi="Montserrat" w:cs="Times New Roman"/>
          <w:b/>
          <w:bCs/>
          <w:color w:val="0263B2"/>
          <w:kern w:val="0"/>
          <w:sz w:val="27"/>
          <w:szCs w:val="27"/>
          <w:lang w:eastAsia="ru-RU"/>
          <w14:ligatures w14:val="none"/>
        </w:rPr>
        <w:t>от 22 июня 2020 года № 9</w:t>
      </w:r>
    </w:p>
    <w:p w14:paraId="631282F0" w14:textId="77777777" w:rsidR="00C216CE" w:rsidRPr="00C216CE" w:rsidRDefault="00C216CE" w:rsidP="00C216CE">
      <w:pPr>
        <w:shd w:val="clear" w:color="auto" w:fill="FFFFFF"/>
        <w:spacing w:after="100" w:afterAutospacing="1" w:line="240" w:lineRule="auto"/>
        <w:outlineLvl w:val="2"/>
        <w:rPr>
          <w:rFonts w:ascii="Montserrat" w:eastAsia="Times New Roman" w:hAnsi="Montserrat" w:cs="Times New Roman"/>
          <w:b/>
          <w:bCs/>
          <w:color w:val="0263B2"/>
          <w:kern w:val="0"/>
          <w:sz w:val="27"/>
          <w:szCs w:val="27"/>
          <w:lang w:eastAsia="ru-RU"/>
          <w14:ligatures w14:val="none"/>
        </w:rPr>
      </w:pPr>
      <w:r w:rsidRPr="00C216CE">
        <w:rPr>
          <w:rFonts w:ascii="Montserrat" w:eastAsia="Times New Roman" w:hAnsi="Montserrat" w:cs="Times New Roman"/>
          <w:b/>
          <w:bCs/>
          <w:color w:val="0263B2"/>
          <w:kern w:val="0"/>
          <w:sz w:val="27"/>
          <w:szCs w:val="27"/>
          <w:lang w:eastAsia="ru-RU"/>
          <w14:ligatures w14:val="none"/>
        </w:rPr>
        <w:t>п. Опыт</w:t>
      </w:r>
    </w:p>
    <w:p w14:paraId="58362A1F"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Об утверждении проекта решения</w:t>
      </w:r>
    </w:p>
    <w:p w14:paraId="30FAC78C"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Совета народных депутатов Гришевского сельского</w:t>
      </w:r>
    </w:p>
    <w:p w14:paraId="1FC608FF"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поселения «О внесении изменений в решение</w:t>
      </w:r>
    </w:p>
    <w:p w14:paraId="0B53EEE3"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Совета народных депутатов Гришевского сельского</w:t>
      </w:r>
    </w:p>
    <w:p w14:paraId="2E00428C"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поселения от 29.12.2017 г. № 27 «Об утверждении</w:t>
      </w:r>
    </w:p>
    <w:p w14:paraId="5B05C4A8"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правил благоустройства территории Гришевского</w:t>
      </w:r>
    </w:p>
    <w:p w14:paraId="07564C08"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сельского поселения Подгоренского муниципального</w:t>
      </w:r>
    </w:p>
    <w:p w14:paraId="14AF9112"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района Воронежской области»</w:t>
      </w:r>
    </w:p>
    <w:p w14:paraId="2E5D21ED"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В целях обеспечения надлежащего санитарного состояния, чистоты и порядка на территории Гришевского сельского поселения, руководствуясь статьями 14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Гришевского сельского поселения, принимая во внимание протест Воронежской межрайонной природоохранной прокуратуры от 17.06.2020 № 2-1-2020, Совет народных депутатов Гришевского сельского поселения</w:t>
      </w:r>
    </w:p>
    <w:p w14:paraId="45EB5864"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РЕШИЛ:</w:t>
      </w:r>
    </w:p>
    <w:p w14:paraId="70AABF41"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        1. Утвердить прилагаемый проект решения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согласно приложению № 1.</w:t>
      </w:r>
    </w:p>
    <w:p w14:paraId="61781307"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        2.     Назначить публичные слушания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на 21.07.2020 года на 10 час. 00 мин. в здании Гришевского СДК.</w:t>
      </w:r>
    </w:p>
    <w:p w14:paraId="567EDB78"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3. Создать комиссию по подготовке и проведению публичных слушаний, утвердив ее персональный состав:</w:t>
      </w:r>
    </w:p>
    <w:p w14:paraId="5BB661F5"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lastRenderedPageBreak/>
        <w:t>Сергеенко Алексей Евгеньевич - глава Гришевского сельского поселения, председатель комиссии;</w:t>
      </w:r>
    </w:p>
    <w:p w14:paraId="7ED8EC43"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Конев Александр Васильевич – заместитель главы администрации Гришевского сельского поселения, секретарь комиссии.</w:t>
      </w:r>
    </w:p>
    <w:p w14:paraId="62ECB4A2"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Члены комиссии:</w:t>
      </w:r>
    </w:p>
    <w:p w14:paraId="2DDA9314"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11) Скворцова Светлана Анатольевна - депутат Совета народных депутатов Гришевского сельского поселения;</w:t>
      </w:r>
    </w:p>
    <w:p w14:paraId="35493325"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2) Подкуйко Сергей Николаевич - депутат Совета народных депутатов Гришевского сельского поселения;4.   Утвердить порядок ознакомления с материалами публичных слушаний согласно приложению № 2.</w:t>
      </w:r>
    </w:p>
    <w:p w14:paraId="543BD3DA"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5.     Настоящее решение полежит обнародованию в установленном порядке.</w:t>
      </w:r>
    </w:p>
    <w:p w14:paraId="163B41FE"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Глава Гришевского</w:t>
      </w:r>
    </w:p>
    <w:p w14:paraId="7A5F610C"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сельского поселения                                                          А.Е. Сергеенко</w:t>
      </w:r>
    </w:p>
    <w:p w14:paraId="381AF6E8" w14:textId="77777777" w:rsidR="00C216CE" w:rsidRPr="00C216CE" w:rsidRDefault="00C216CE" w:rsidP="00C216CE">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Приложение № 1</w:t>
      </w:r>
    </w:p>
    <w:p w14:paraId="7D7EEB55" w14:textId="77777777" w:rsidR="00C216CE" w:rsidRPr="00C216CE" w:rsidRDefault="00C216CE" w:rsidP="00C216CE">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к решению от 22 июня   2020 г. № 9</w:t>
      </w:r>
    </w:p>
    <w:p w14:paraId="09171FE8"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СОВЕТ НАРОДНЫХ ДЕПУТАТОВ</w:t>
      </w:r>
    </w:p>
    <w:p w14:paraId="572FBCDB"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ГРИШЕВСКОГО СЕЛЬСКОГО ПОСЕЛЕНИЯ</w:t>
      </w:r>
    </w:p>
    <w:p w14:paraId="5D6CF287"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37A0FE22"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ВОРОНЕЖСКОЙ ОБЛАСТИ</w:t>
      </w:r>
    </w:p>
    <w:p w14:paraId="36423711"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РЕШЕНИЕ</w:t>
      </w:r>
    </w:p>
    <w:p w14:paraId="2547636A"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от «     »                2020 года №    </w:t>
      </w:r>
    </w:p>
    <w:p w14:paraId="3EBDA3FD"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 Опыт</w:t>
      </w:r>
    </w:p>
    <w:p w14:paraId="0C48E985"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О внесении изменений в решение Совета</w:t>
      </w:r>
    </w:p>
    <w:p w14:paraId="6433472A"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народных депутатов Гришевского</w:t>
      </w:r>
    </w:p>
    <w:p w14:paraId="1E3E0AC6"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сельского поселения от 29.12.2017г. № 27</w:t>
      </w:r>
    </w:p>
    <w:p w14:paraId="4D3012B7"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«Об утверждении правил благоустройства</w:t>
      </w:r>
    </w:p>
    <w:p w14:paraId="484AC694"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Гришевского сельского поселения</w:t>
      </w:r>
    </w:p>
    <w:p w14:paraId="77B0FC45"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5BCAE178"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Воронежской области»</w:t>
      </w:r>
    </w:p>
    <w:p w14:paraId="1138A2EC"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w:t>
      </w:r>
      <w:r w:rsidRPr="00C216CE">
        <w:rPr>
          <w:rFonts w:ascii="Times New Roman" w:eastAsia="Times New Roman" w:hAnsi="Times New Roman" w:cs="Times New Roman"/>
          <w:color w:val="212121"/>
          <w:kern w:val="0"/>
          <w:sz w:val="21"/>
          <w:szCs w:val="21"/>
          <w:lang w:eastAsia="ru-RU"/>
          <w14:ligatures w14:val="none"/>
        </w:rPr>
        <w:lastRenderedPageBreak/>
        <w:t>поселений, городских округов, внутригородских районов", Уставом Гришевского сельского поселения, принимая во внимание протест Воронежской межрайонной природоохранной прокуратуры от 17.06.2020 № 2-1-2020, Совет народных депутатов Гришевского сельского поселения</w:t>
      </w:r>
    </w:p>
    <w:p w14:paraId="44CEE18B"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РЕШИЛ:</w:t>
      </w:r>
    </w:p>
    <w:p w14:paraId="4FAF78F9"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1. Внести в решение Совета народных депутатов Гришевского сельского поселения от 29.12.2017 г. № 27 «Об утверждении правил благоустройства территории Гришевского сельского поселения Подгоренского муниципального района Воронежской области» (далее – Правила) следующие изменения:</w:t>
      </w:r>
    </w:p>
    <w:p w14:paraId="19C0BC61"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            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заменить словами: «Сбор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
    <w:p w14:paraId="12079980"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14:paraId="4898892F"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1.2. Абзац 2 пункта 3.2.6 Правил читать в следующей редакции:</w:t>
      </w:r>
    </w:p>
    <w:p w14:paraId="1ED3A711"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p>
    <w:p w14:paraId="38BD0C98"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2. Обнародовать настоящее решение в установленном порядке.</w:t>
      </w:r>
    </w:p>
    <w:p w14:paraId="4798FFC1"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3. Настоящее решение вступает в силу со дня обнародования.</w:t>
      </w:r>
    </w:p>
    <w:p w14:paraId="53987577"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Глава Гришевского сельского поселения                                                           А.Е. Сергеенко</w:t>
      </w:r>
    </w:p>
    <w:p w14:paraId="1ADF34B8" w14:textId="77777777" w:rsidR="00C216CE" w:rsidRPr="00C216CE" w:rsidRDefault="00C216CE" w:rsidP="00C216CE">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Приложение №2</w:t>
      </w:r>
    </w:p>
    <w:p w14:paraId="7FF62C30" w14:textId="77777777" w:rsidR="00C216CE" w:rsidRPr="00C216CE" w:rsidRDefault="00C216CE" w:rsidP="00C216CE">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к решению Совета народных</w:t>
      </w:r>
    </w:p>
    <w:p w14:paraId="220A3A3B" w14:textId="77777777" w:rsidR="00C216CE" w:rsidRPr="00C216CE" w:rsidRDefault="00C216CE" w:rsidP="00C216CE">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депутатов Гришевского сельского</w:t>
      </w:r>
    </w:p>
    <w:p w14:paraId="7D68A898" w14:textId="77777777" w:rsidR="00C216CE" w:rsidRPr="00C216CE" w:rsidRDefault="00C216CE" w:rsidP="00C216CE">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поселения от   22.06.2020г. №9</w:t>
      </w:r>
    </w:p>
    <w:p w14:paraId="3318D425" w14:textId="77777777" w:rsidR="00C216CE" w:rsidRPr="00C216CE" w:rsidRDefault="00C216CE" w:rsidP="00C216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Порядок учета предложений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а также порядок участия граждан в его обсуждении</w:t>
      </w:r>
    </w:p>
    <w:p w14:paraId="5A8F4BE8"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 xml:space="preserve">1. Настоящий порядок учета предложений по проекту решения Совета народных депутатов Гришевского сельского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Гришевского сельского поселения «О внесении изменений в решение Совета народных депутатов Гришевского сельского поселения от </w:t>
      </w:r>
      <w:r w:rsidRPr="00C216CE">
        <w:rPr>
          <w:rFonts w:ascii="Times New Roman" w:eastAsia="Times New Roman" w:hAnsi="Times New Roman" w:cs="Times New Roman"/>
          <w:color w:val="212121"/>
          <w:kern w:val="0"/>
          <w:sz w:val="21"/>
          <w:szCs w:val="21"/>
          <w:lang w:eastAsia="ru-RU"/>
          <w14:ligatures w14:val="none"/>
        </w:rPr>
        <w:lastRenderedPageBreak/>
        <w:t>29.12.2017г. № 27 «Об утверждении правил благоустройства Гришевского сельского поселения Подгоренского муниципального района Воронежской области», а также регулирует правоотношения, возникающие при обсуждении указанного проекта решения.</w:t>
      </w:r>
    </w:p>
    <w:p w14:paraId="465FF386"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2. Правовую основу учета предложений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«О порядке рассмотрения обращений граждан Российской Федерации», другие законодательные акты, Устав Гришевского сельского поселения, иные правовые акты Гришевского сельского поселения.</w:t>
      </w:r>
    </w:p>
    <w:p w14:paraId="6A0E3943"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3. Право вносить предложения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а также участвовать в его обсуждении имеют жители района.</w:t>
      </w:r>
    </w:p>
    <w:p w14:paraId="3EB7BA86"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4. Предложения по проекту решения могут подаваться в устной или письменной форме.</w:t>
      </w:r>
    </w:p>
    <w:p w14:paraId="297B71D6"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Устные предложения по проекту решения вносятся и рассматриваются на публичных слушаниях, проводимых   по проекту решения в соответствии с ст.19 Устава Гришевского сельского поселения. На публичных слушаниях присутствует и участвует в них комиссия по подготовке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Гришевского сельского поселения по указанному проекту решения.</w:t>
      </w:r>
    </w:p>
    <w:p w14:paraId="7FCAD955"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Письменные предложения вносятся в Совет народных депутатов Гришевского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Письменные предложения рассматриваются на заседании комиссии по подготовке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Гришевского сельского поселения информируется заблаговременно.</w:t>
      </w:r>
    </w:p>
    <w:p w14:paraId="240093BB"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5. По результатам рассмотрения поступивших предложений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заседание Совета народных депутатов Гришевского сельского поселения.</w:t>
      </w:r>
    </w:p>
    <w:p w14:paraId="45303E88"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Поступившие предложения отклоняются, если:</w:t>
      </w:r>
    </w:p>
    <w:p w14:paraId="66DBB9D3"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Гришевского сельского поселения;</w:t>
      </w:r>
    </w:p>
    <w:p w14:paraId="1674CC5D"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lastRenderedPageBreak/>
        <w:t>- предложения регулируют вопросы, которые не могут регулироваться Уставом поселения.</w:t>
      </w:r>
    </w:p>
    <w:p w14:paraId="19D0D72A"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6. Предложения по проекту решения принимаются с момента обнародования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по адресу: Воронежская область, Подгоренский район, п. Опыт, ул. Мира 4а .</w:t>
      </w:r>
    </w:p>
    <w:p w14:paraId="7BDB35C1"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7. За 7 дней до даты рассмотрения Советом народных депутатов Гришевского сельского поселения вопроса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прием предложений по проекту решения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прекращается. Комиссия не позднее указанного срока вырабатывает окончательный вариант проекта решения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и вносит его для окончательного рассмотрения в Совет народных депутатов Гришевского сельского поселения.</w:t>
      </w:r>
    </w:p>
    <w:p w14:paraId="23AA229A"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8. Обсуждение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Гришевского сельского поселения «О внесении изменений в решение Совета народных депутатов Гришевского сельскогопоселения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или при заседании комиссии по подготовке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при рассмотрении письменных предложений.</w:t>
      </w:r>
    </w:p>
    <w:p w14:paraId="50FE4097"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Обсуждение проекта решения Совета народных депутатов Гришевского сельского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w:t>
      </w:r>
    </w:p>
    <w:p w14:paraId="4500C81B" w14:textId="77777777" w:rsidR="00C216CE" w:rsidRPr="00C216CE" w:rsidRDefault="00C216CE" w:rsidP="00C216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216CE">
        <w:rPr>
          <w:rFonts w:ascii="Times New Roman" w:eastAsia="Times New Roman" w:hAnsi="Times New Roman" w:cs="Times New Roman"/>
          <w:color w:val="212121"/>
          <w:kern w:val="0"/>
          <w:sz w:val="21"/>
          <w:szCs w:val="21"/>
          <w:lang w:eastAsia="ru-RU"/>
          <w14:ligatures w14:val="none"/>
        </w:rPr>
        <w:t>Принципами обсуждения проекта решения Совета народных депутатов поселения «О внесении изменений в решение Совета народных депутатов Гришевского сельского поселения от 29.12.2017г. № 27 «Об утверждении правил благоустройства Гришевского сельского поселения 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14:paraId="16747182"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32620"/>
    <w:rsid w:val="00332620"/>
    <w:rsid w:val="008C2AB2"/>
    <w:rsid w:val="00C2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D314A-85EA-435B-BCB0-BF324180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216C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16CE"/>
    <w:rPr>
      <w:rFonts w:ascii="Times New Roman" w:eastAsia="Times New Roman" w:hAnsi="Times New Roman" w:cs="Times New Roman"/>
      <w:b/>
      <w:bCs/>
      <w:kern w:val="0"/>
      <w:sz w:val="27"/>
      <w:szCs w:val="27"/>
      <w:lang w:eastAsia="ru-RU"/>
    </w:rPr>
  </w:style>
  <w:style w:type="paragraph" w:styleId="a3">
    <w:name w:val="Normal (Web)"/>
    <w:basedOn w:val="a"/>
    <w:uiPriority w:val="99"/>
    <w:semiHidden/>
    <w:unhideWhenUsed/>
    <w:rsid w:val="00C216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63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2173</Words>
  <Characters>12389</Characters>
  <Application>Microsoft Office Word</Application>
  <DocSecurity>0</DocSecurity>
  <Lines>103</Lines>
  <Paragraphs>29</Paragraphs>
  <ScaleCrop>false</ScaleCrop>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2023-03-16T07:22:00Z</dcterms:created>
  <dcterms:modified xsi:type="dcterms:W3CDTF">2023-03-16T07:22:00Z</dcterms:modified>
</cp:coreProperties>
</file>