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EBD" w:rsidRDefault="009B2EBD" w:rsidP="009B2EBD">
      <w:pPr>
        <w:ind w:firstLine="709"/>
        <w:jc w:val="center"/>
        <w:rPr>
          <w:rFonts w:eastAsia="Calibri"/>
          <w:b/>
          <w:color w:val="auto"/>
          <w:spacing w:val="0"/>
        </w:rPr>
      </w:pPr>
      <w:bookmarkStart w:id="0" w:name="_GoBack"/>
      <w:bookmarkEnd w:id="0"/>
    </w:p>
    <w:p w:rsidR="009B2EBD" w:rsidRPr="009B2EBD" w:rsidRDefault="009B2EBD" w:rsidP="009B2EBD">
      <w:pPr>
        <w:ind w:firstLine="709"/>
        <w:jc w:val="center"/>
        <w:rPr>
          <w:rFonts w:eastAsia="Calibri"/>
          <w:b/>
          <w:color w:val="auto"/>
          <w:spacing w:val="0"/>
        </w:rPr>
      </w:pPr>
      <w:r w:rsidRPr="009B2EBD">
        <w:rPr>
          <w:rFonts w:eastAsia="Calibri"/>
          <w:b/>
          <w:color w:val="auto"/>
          <w:spacing w:val="0"/>
        </w:rPr>
        <w:t>СОВЕТ НАРОДНЫХ ДЕПУТАТОВ</w:t>
      </w:r>
    </w:p>
    <w:p w:rsidR="009B2EBD" w:rsidRPr="009B2EBD" w:rsidRDefault="009B2EBD" w:rsidP="009B2EBD">
      <w:pPr>
        <w:ind w:firstLine="709"/>
        <w:jc w:val="center"/>
        <w:rPr>
          <w:rFonts w:eastAsia="Calibri"/>
          <w:b/>
          <w:color w:val="auto"/>
          <w:spacing w:val="0"/>
        </w:rPr>
      </w:pPr>
      <w:r w:rsidRPr="009B2EBD">
        <w:rPr>
          <w:rFonts w:eastAsia="Calibri"/>
          <w:b/>
          <w:color w:val="auto"/>
          <w:spacing w:val="0"/>
        </w:rPr>
        <w:t>ГРИШЕВСКОГО СЕЛЬСКОГО ПОСЕЛЕНИЯ</w:t>
      </w:r>
    </w:p>
    <w:p w:rsidR="009B2EBD" w:rsidRPr="009B2EBD" w:rsidRDefault="009B2EBD" w:rsidP="009B2EBD">
      <w:pPr>
        <w:ind w:firstLine="709"/>
        <w:jc w:val="center"/>
        <w:rPr>
          <w:rFonts w:eastAsia="Calibri"/>
          <w:b/>
          <w:color w:val="auto"/>
          <w:spacing w:val="0"/>
        </w:rPr>
      </w:pPr>
      <w:r w:rsidRPr="009B2EBD">
        <w:rPr>
          <w:rFonts w:eastAsia="Calibri"/>
          <w:b/>
          <w:color w:val="auto"/>
          <w:spacing w:val="0"/>
        </w:rPr>
        <w:t>ПОДГОРЕНСКОГО МУНИЦИПАЛЬНОГО РАЙОНА</w:t>
      </w:r>
    </w:p>
    <w:p w:rsidR="009B2EBD" w:rsidRPr="009B2EBD" w:rsidRDefault="009B2EBD" w:rsidP="009B2EBD">
      <w:pPr>
        <w:spacing w:after="240"/>
        <w:ind w:firstLine="709"/>
        <w:jc w:val="center"/>
        <w:rPr>
          <w:rFonts w:eastAsia="Calibri"/>
          <w:b/>
          <w:color w:val="auto"/>
          <w:spacing w:val="0"/>
        </w:rPr>
      </w:pPr>
      <w:r w:rsidRPr="009B2EBD">
        <w:rPr>
          <w:rFonts w:eastAsia="Calibri"/>
          <w:b/>
          <w:color w:val="auto"/>
          <w:spacing w:val="0"/>
        </w:rPr>
        <w:t>ВОРОНЕЖСКОЙ ОБЛАСТИ</w:t>
      </w:r>
    </w:p>
    <w:p w:rsidR="009B2EBD" w:rsidRPr="009B2EBD" w:rsidRDefault="009B2EBD" w:rsidP="009B2EBD">
      <w:pPr>
        <w:widowControl w:val="0"/>
        <w:tabs>
          <w:tab w:val="num" w:pos="0"/>
        </w:tabs>
        <w:suppressAutoHyphens/>
        <w:ind w:left="720" w:hanging="720"/>
        <w:jc w:val="center"/>
        <w:outlineLvl w:val="2"/>
        <w:rPr>
          <w:rFonts w:eastAsia="Calibri" w:cs="Arial"/>
          <w:b/>
          <w:bCs/>
          <w:color w:val="auto"/>
          <w:spacing w:val="0"/>
        </w:rPr>
      </w:pPr>
      <w:r w:rsidRPr="009B2EBD">
        <w:rPr>
          <w:rFonts w:eastAsia="Calibri" w:cs="Arial"/>
          <w:b/>
          <w:bCs/>
          <w:color w:val="auto"/>
          <w:spacing w:val="0"/>
        </w:rPr>
        <w:t>РЕШЕНИЕ</w:t>
      </w:r>
    </w:p>
    <w:p w:rsidR="009B2EBD" w:rsidRPr="009B2EBD" w:rsidRDefault="009B2EBD" w:rsidP="009B2EBD">
      <w:pPr>
        <w:widowControl w:val="0"/>
        <w:tabs>
          <w:tab w:val="num" w:pos="0"/>
        </w:tabs>
        <w:suppressAutoHyphens/>
        <w:jc w:val="left"/>
        <w:outlineLvl w:val="2"/>
        <w:rPr>
          <w:rFonts w:eastAsia="Calibri" w:cs="Arial"/>
          <w:b/>
          <w:bCs/>
          <w:color w:val="auto"/>
          <w:spacing w:val="0"/>
        </w:rPr>
      </w:pPr>
    </w:p>
    <w:p w:rsidR="009B2EBD" w:rsidRPr="009B2EBD" w:rsidRDefault="009B2EBD" w:rsidP="009B2EBD">
      <w:pPr>
        <w:widowControl w:val="0"/>
        <w:tabs>
          <w:tab w:val="num" w:pos="0"/>
        </w:tabs>
        <w:suppressAutoHyphens/>
        <w:ind w:left="720" w:hanging="720"/>
        <w:jc w:val="left"/>
        <w:outlineLvl w:val="2"/>
        <w:rPr>
          <w:rFonts w:eastAsia="Calibri" w:cs="Arial"/>
          <w:b/>
          <w:color w:val="auto"/>
          <w:spacing w:val="0"/>
          <w:u w:val="single"/>
        </w:rPr>
      </w:pPr>
      <w:r w:rsidRPr="009B2EBD">
        <w:rPr>
          <w:rFonts w:eastAsia="Calibri" w:cs="Arial"/>
          <w:b/>
          <w:color w:val="auto"/>
          <w:spacing w:val="0"/>
          <w:u w:val="single"/>
        </w:rPr>
        <w:t xml:space="preserve">от  </w:t>
      </w:r>
      <w:r w:rsidR="00D0377C">
        <w:rPr>
          <w:rFonts w:eastAsia="Calibri" w:cs="Arial"/>
          <w:b/>
          <w:color w:val="auto"/>
          <w:spacing w:val="0"/>
          <w:u w:val="single"/>
        </w:rPr>
        <w:t>08</w:t>
      </w:r>
      <w:r w:rsidRPr="009B2EBD">
        <w:rPr>
          <w:rFonts w:eastAsia="Calibri" w:cs="Arial"/>
          <w:b/>
          <w:color w:val="auto"/>
          <w:spacing w:val="0"/>
          <w:u w:val="single"/>
        </w:rPr>
        <w:t xml:space="preserve"> </w:t>
      </w:r>
      <w:r w:rsidR="00D0377C">
        <w:rPr>
          <w:rFonts w:eastAsia="Calibri" w:cs="Arial"/>
          <w:b/>
          <w:color w:val="auto"/>
          <w:spacing w:val="0"/>
          <w:u w:val="single"/>
        </w:rPr>
        <w:t>декабря</w:t>
      </w:r>
      <w:r w:rsidRPr="009B2EBD">
        <w:rPr>
          <w:rFonts w:eastAsia="Calibri" w:cs="Arial"/>
          <w:b/>
          <w:color w:val="auto"/>
          <w:spacing w:val="0"/>
          <w:u w:val="single"/>
        </w:rPr>
        <w:t xml:space="preserve"> 2022 года № </w:t>
      </w:r>
      <w:r w:rsidR="00D0377C">
        <w:rPr>
          <w:rFonts w:eastAsia="Calibri" w:cs="Arial"/>
          <w:b/>
          <w:color w:val="auto"/>
          <w:spacing w:val="0"/>
          <w:u w:val="single"/>
        </w:rPr>
        <w:t>2</w:t>
      </w:r>
      <w:r w:rsidR="0068241C">
        <w:rPr>
          <w:rFonts w:eastAsia="Calibri" w:cs="Arial"/>
          <w:b/>
          <w:color w:val="auto"/>
          <w:spacing w:val="0"/>
          <w:u w:val="single"/>
        </w:rPr>
        <w:t>4</w:t>
      </w:r>
    </w:p>
    <w:p w:rsidR="009B2EBD" w:rsidRPr="009B2EBD" w:rsidRDefault="009B2EBD" w:rsidP="009B2EBD">
      <w:pPr>
        <w:widowControl w:val="0"/>
        <w:tabs>
          <w:tab w:val="num" w:pos="0"/>
        </w:tabs>
        <w:suppressAutoHyphens/>
        <w:ind w:left="720" w:hanging="720"/>
        <w:jc w:val="left"/>
        <w:outlineLvl w:val="2"/>
        <w:rPr>
          <w:rFonts w:eastAsia="Calibri"/>
          <w:bCs/>
          <w:color w:val="auto"/>
          <w:spacing w:val="0"/>
        </w:rPr>
      </w:pPr>
      <w:r w:rsidRPr="009B2EBD">
        <w:rPr>
          <w:rFonts w:eastAsia="Calibri"/>
          <w:bCs/>
          <w:color w:val="auto"/>
          <w:spacing w:val="0"/>
        </w:rPr>
        <w:t>п. Опыт</w:t>
      </w:r>
    </w:p>
    <w:p w:rsidR="009B2EBD" w:rsidRPr="009B2EBD" w:rsidRDefault="009B2EBD" w:rsidP="009B2EBD">
      <w:pPr>
        <w:ind w:firstLine="709"/>
        <w:jc w:val="left"/>
        <w:rPr>
          <w:rFonts w:eastAsia="Calibri"/>
          <w:color w:val="auto"/>
          <w:spacing w:val="0"/>
        </w:rPr>
      </w:pP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>О проекте изменения (дополнения)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Генерального плана </w:t>
      </w:r>
      <w:proofErr w:type="spellStart"/>
      <w:r w:rsidRPr="009B2EBD">
        <w:rPr>
          <w:rFonts w:eastAsia="Calibri"/>
          <w:b/>
          <w:bCs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 сельского поселения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Подгоренского муниципального района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Воронежской области в части установления границы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населенных пунктов, </w:t>
      </w:r>
      <w:proofErr w:type="gramStart"/>
      <w:r w:rsidRPr="009B2EBD">
        <w:rPr>
          <w:rFonts w:eastAsia="Calibri"/>
          <w:b/>
          <w:bCs/>
          <w:color w:val="auto"/>
          <w:spacing w:val="0"/>
          <w:lang w:eastAsia="ru-RU"/>
        </w:rPr>
        <w:t>утвержденного</w:t>
      </w:r>
      <w:proofErr w:type="gramEnd"/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 решением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Совета народных депутатов </w:t>
      </w:r>
      <w:proofErr w:type="spellStart"/>
      <w:r w:rsidRPr="009B2EBD">
        <w:rPr>
          <w:rFonts w:eastAsia="Calibri"/>
          <w:b/>
          <w:bCs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 сельского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поселения от  26.12.2011  г. №  35 «Об утверждении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Генерального плана </w:t>
      </w:r>
      <w:proofErr w:type="spellStart"/>
      <w:r w:rsidRPr="009B2EBD">
        <w:rPr>
          <w:rFonts w:eastAsia="Calibri"/>
          <w:b/>
          <w:bCs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 сельского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>поселения»</w:t>
      </w:r>
    </w:p>
    <w:p w:rsidR="009B2EBD" w:rsidRPr="009B2EBD" w:rsidRDefault="009B2EBD" w:rsidP="009B2EBD">
      <w:pPr>
        <w:autoSpaceDE w:val="0"/>
        <w:jc w:val="left"/>
        <w:rPr>
          <w:rFonts w:ascii="Arial" w:eastAsia="Arial" w:hAnsi="Arial" w:cs="Arial"/>
          <w:color w:val="auto"/>
          <w:spacing w:val="0"/>
        </w:rPr>
      </w:pPr>
    </w:p>
    <w:p w:rsidR="009B2EBD" w:rsidRPr="009B2EBD" w:rsidRDefault="009B2EBD" w:rsidP="009B2EBD">
      <w:pPr>
        <w:autoSpaceDE w:val="0"/>
        <w:autoSpaceDN w:val="0"/>
        <w:adjustRightInd w:val="0"/>
        <w:spacing w:line="360" w:lineRule="auto"/>
        <w:ind w:firstLine="708"/>
        <w:rPr>
          <w:rFonts w:eastAsia="Calibri" w:cs="Arial"/>
          <w:color w:val="auto"/>
          <w:spacing w:val="0"/>
        </w:rPr>
      </w:pPr>
    </w:p>
    <w:p w:rsidR="009B2EBD" w:rsidRPr="009B2EBD" w:rsidRDefault="009B2EBD" w:rsidP="009B2EBD">
      <w:pPr>
        <w:widowControl w:val="0"/>
        <w:suppressAutoHyphens/>
        <w:spacing w:line="360" w:lineRule="auto"/>
        <w:ind w:firstLine="709"/>
        <w:rPr>
          <w:rFonts w:eastAsia="Times New Roman"/>
          <w:b/>
          <w:color w:val="auto"/>
          <w:spacing w:val="0"/>
          <w:lang w:eastAsia="ru-RU"/>
        </w:rPr>
      </w:pPr>
      <w:proofErr w:type="gramStart"/>
      <w:r w:rsidRPr="009B2EBD">
        <w:rPr>
          <w:rFonts w:eastAsia="Times New Roman"/>
          <w:color w:val="auto"/>
          <w:spacing w:val="0"/>
          <w:lang w:eastAsia="ru-RU"/>
        </w:rPr>
        <w:t xml:space="preserve">Рассмотрев представленный проект изменения (дополнения) Генерального плана </w:t>
      </w:r>
      <w:proofErr w:type="spellStart"/>
      <w:r w:rsidRPr="009B2EBD">
        <w:rPr>
          <w:rFonts w:eastAsia="Times New Roman"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lang w:eastAsia="ru-RU"/>
        </w:rPr>
        <w:t xml:space="preserve"> сельского поселения Подгоренского муниципального района Воронежской области в части установления границы населенных пунктов, в соответствии с Градостроительным кодексом Российской Федерации от 29.12.2004 года № 190-ФЗ, Приказом Министерства регионального развития РФ от 26 мая 2011 г. № 244 "Об утверждении Методических рекомендаций по разработке проектов генеральных планов поселений и городских округов", Совет народных депутатов </w:t>
      </w:r>
      <w:proofErr w:type="spellStart"/>
      <w:r w:rsidRPr="009B2EBD">
        <w:rPr>
          <w:rFonts w:eastAsia="Times New Roman"/>
          <w:color w:val="auto"/>
          <w:spacing w:val="0"/>
          <w:lang w:eastAsia="ru-RU"/>
        </w:rPr>
        <w:t>Гришевского</w:t>
      </w:r>
      <w:proofErr w:type="spellEnd"/>
      <w:proofErr w:type="gramEnd"/>
      <w:r w:rsidRPr="009B2EBD">
        <w:rPr>
          <w:rFonts w:eastAsia="Times New Roman"/>
          <w:color w:val="auto"/>
          <w:spacing w:val="0"/>
          <w:lang w:eastAsia="ru-RU"/>
        </w:rPr>
        <w:t xml:space="preserve"> сельского поселения Подгоренского муниципального района  Воронежской  области,</w:t>
      </w:r>
    </w:p>
    <w:p w:rsidR="009B2EBD" w:rsidRPr="009B2EBD" w:rsidRDefault="009B2EBD" w:rsidP="009B2EBD">
      <w:pPr>
        <w:autoSpaceDE w:val="0"/>
        <w:autoSpaceDN w:val="0"/>
        <w:adjustRightInd w:val="0"/>
        <w:spacing w:line="360" w:lineRule="auto"/>
        <w:ind w:firstLine="708"/>
        <w:rPr>
          <w:rFonts w:eastAsia="Calibri" w:cs="Arial"/>
          <w:b/>
          <w:color w:val="auto"/>
          <w:spacing w:val="0"/>
        </w:rPr>
      </w:pPr>
    </w:p>
    <w:p w:rsidR="009B2EBD" w:rsidRPr="009B2EBD" w:rsidRDefault="009B2EBD" w:rsidP="009B2EBD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Calibri" w:cs="Arial"/>
          <w:b/>
          <w:color w:val="auto"/>
          <w:spacing w:val="0"/>
        </w:rPr>
      </w:pPr>
      <w:r w:rsidRPr="009B2EBD">
        <w:rPr>
          <w:rFonts w:eastAsia="Calibri" w:cs="Arial"/>
          <w:b/>
          <w:color w:val="auto"/>
          <w:spacing w:val="0"/>
        </w:rPr>
        <w:t>РЕШИЛ:</w:t>
      </w:r>
    </w:p>
    <w:p w:rsidR="009B2EBD" w:rsidRPr="009B2EBD" w:rsidRDefault="009B2EBD" w:rsidP="009B2EBD">
      <w:pPr>
        <w:autoSpaceDE w:val="0"/>
        <w:autoSpaceDN w:val="0"/>
        <w:adjustRightInd w:val="0"/>
        <w:spacing w:line="360" w:lineRule="auto"/>
        <w:rPr>
          <w:rFonts w:eastAsia="Arial" w:cs="Arial"/>
          <w:color w:val="auto"/>
          <w:spacing w:val="0"/>
          <w:lang w:eastAsia="ru-RU"/>
        </w:rPr>
      </w:pPr>
      <w:r w:rsidRPr="009B2EBD">
        <w:rPr>
          <w:rFonts w:eastAsia="Calibri"/>
          <w:bCs/>
          <w:color w:val="auto"/>
          <w:spacing w:val="0"/>
          <w:lang w:eastAsia="ru-RU"/>
        </w:rPr>
        <w:t xml:space="preserve">        1. </w:t>
      </w:r>
      <w:proofErr w:type="gramStart"/>
      <w:r w:rsidRPr="009B2EBD">
        <w:rPr>
          <w:rFonts w:eastAsia="Calibri"/>
          <w:bCs/>
          <w:color w:val="auto"/>
          <w:spacing w:val="0"/>
          <w:lang w:eastAsia="ru-RU"/>
        </w:rPr>
        <w:t xml:space="preserve">Утвердить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lang w:eastAsia="ru-RU"/>
        </w:rPr>
        <w:t xml:space="preserve"> сельского поселения Подгоренского муниципального района Воронежской области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lang w:eastAsia="ru-RU"/>
        </w:rPr>
        <w:t xml:space="preserve"> </w:t>
      </w:r>
      <w:r w:rsidRPr="009B2EBD">
        <w:rPr>
          <w:rFonts w:eastAsia="Calibri"/>
          <w:bCs/>
          <w:color w:val="auto"/>
          <w:spacing w:val="0"/>
          <w:lang w:eastAsia="ru-RU"/>
        </w:rPr>
        <w:lastRenderedPageBreak/>
        <w:t xml:space="preserve">сельского поселения  от 26.12.2011 г. № 35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lang w:eastAsia="ru-RU"/>
        </w:rPr>
        <w:t xml:space="preserve"> сельского поселения»</w:t>
      </w:r>
      <w:r w:rsidR="00D0377C" w:rsidRPr="00D0377C">
        <w:t xml:space="preserve"> </w:t>
      </w:r>
      <w:r w:rsidR="00D0377C" w:rsidRPr="00D0377C">
        <w:rPr>
          <w:rFonts w:eastAsia="Calibri"/>
          <w:bCs/>
          <w:color w:val="auto"/>
          <w:spacing w:val="0"/>
          <w:lang w:eastAsia="ru-RU"/>
        </w:rPr>
        <w:t>в части установления границы населенных пунктов</w:t>
      </w:r>
      <w:r w:rsidR="00D0377C">
        <w:rPr>
          <w:rFonts w:eastAsia="Calibri"/>
          <w:bCs/>
          <w:color w:val="auto"/>
          <w:spacing w:val="0"/>
          <w:lang w:eastAsia="ru-RU"/>
        </w:rPr>
        <w:t xml:space="preserve">: </w:t>
      </w:r>
      <w:r w:rsidR="00D0377C" w:rsidRPr="00D0377C">
        <w:rPr>
          <w:rFonts w:eastAsia="Calibri"/>
          <w:bCs/>
          <w:color w:val="auto"/>
          <w:spacing w:val="0"/>
          <w:lang w:eastAsia="ru-RU"/>
        </w:rPr>
        <w:t xml:space="preserve">посёлка Опыт, хутора Григорьевка, хутора Репьев, хутора </w:t>
      </w:r>
      <w:proofErr w:type="spellStart"/>
      <w:r w:rsidR="00D0377C" w:rsidRPr="00D0377C">
        <w:rPr>
          <w:rFonts w:eastAsia="Calibri"/>
          <w:bCs/>
          <w:color w:val="auto"/>
          <w:spacing w:val="0"/>
          <w:lang w:eastAsia="ru-RU"/>
        </w:rPr>
        <w:t>Саприно</w:t>
      </w:r>
      <w:proofErr w:type="spellEnd"/>
      <w:r w:rsidR="00D0377C" w:rsidRPr="00D0377C">
        <w:rPr>
          <w:rFonts w:eastAsia="Calibri"/>
          <w:bCs/>
          <w:color w:val="auto"/>
          <w:spacing w:val="0"/>
          <w:lang w:eastAsia="ru-RU"/>
        </w:rPr>
        <w:t xml:space="preserve">, хутора </w:t>
      </w:r>
      <w:proofErr w:type="spellStart"/>
      <w:r w:rsidR="00D0377C" w:rsidRPr="00D0377C">
        <w:rPr>
          <w:rFonts w:eastAsia="Calibri"/>
          <w:bCs/>
          <w:color w:val="auto"/>
          <w:spacing w:val="0"/>
          <w:lang w:eastAsia="ru-RU"/>
        </w:rPr>
        <w:t>Серпанки</w:t>
      </w:r>
      <w:proofErr w:type="spellEnd"/>
      <w:r w:rsidR="00D0377C" w:rsidRPr="00D0377C">
        <w:rPr>
          <w:rFonts w:eastAsia="Calibri"/>
          <w:bCs/>
          <w:color w:val="auto"/>
          <w:spacing w:val="0"/>
          <w:lang w:eastAsia="ru-RU"/>
        </w:rPr>
        <w:t>, хутора Степановка, посёлка Терновое.,</w:t>
      </w:r>
      <w:r w:rsidRPr="009B2EBD">
        <w:rPr>
          <w:rFonts w:eastAsia="Calibri"/>
          <w:bCs/>
          <w:color w:val="auto"/>
          <w:spacing w:val="0"/>
          <w:lang w:eastAsia="ru-RU"/>
        </w:rPr>
        <w:t xml:space="preserve"> в соответствии с приложением (далее – Проект изменения (дополнения).</w:t>
      </w:r>
      <w:proofErr w:type="gramEnd"/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        2.     Назначить публичные слушания по Проекту изменения (дополнения) Генерального плана </w:t>
      </w:r>
      <w:proofErr w:type="spellStart"/>
      <w:r w:rsidRPr="009B2EBD">
        <w:rPr>
          <w:rFonts w:eastAsia="Calibri"/>
          <w:color w:val="auto"/>
          <w:spacing w:val="0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</w:rPr>
        <w:t xml:space="preserve"> сельского поселения Подгоренского муниципального района Воронежской области на  </w:t>
      </w:r>
      <w:r w:rsidR="00D0377C">
        <w:rPr>
          <w:rFonts w:eastAsia="Calibri"/>
          <w:color w:val="auto"/>
          <w:spacing w:val="0"/>
        </w:rPr>
        <w:t>22</w:t>
      </w:r>
      <w:r w:rsidRPr="009B2EBD">
        <w:rPr>
          <w:rFonts w:eastAsia="Calibri"/>
          <w:color w:val="auto"/>
          <w:spacing w:val="0"/>
        </w:rPr>
        <w:t>.</w:t>
      </w:r>
      <w:r w:rsidR="00D0377C">
        <w:rPr>
          <w:rFonts w:eastAsia="Calibri"/>
          <w:color w:val="auto"/>
          <w:spacing w:val="0"/>
        </w:rPr>
        <w:t>12</w:t>
      </w:r>
      <w:r w:rsidRPr="009B2EBD">
        <w:rPr>
          <w:rFonts w:eastAsia="Calibri"/>
          <w:color w:val="auto"/>
          <w:spacing w:val="0"/>
        </w:rPr>
        <w:t>.2022 года:</w:t>
      </w:r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 - </w:t>
      </w:r>
      <w:r w:rsidR="00D0377C">
        <w:rPr>
          <w:rFonts w:eastAsia="Calibri"/>
          <w:color w:val="auto"/>
          <w:spacing w:val="0"/>
        </w:rPr>
        <w:t xml:space="preserve">п. Опыт, </w:t>
      </w:r>
      <w:r w:rsidRPr="009B2EBD">
        <w:rPr>
          <w:rFonts w:eastAsia="Calibri"/>
          <w:color w:val="auto"/>
          <w:spacing w:val="0"/>
        </w:rPr>
        <w:t>- на 1</w:t>
      </w:r>
      <w:r w:rsidR="00D0377C">
        <w:rPr>
          <w:rFonts w:eastAsia="Calibri"/>
          <w:color w:val="auto"/>
          <w:spacing w:val="0"/>
        </w:rPr>
        <w:t>0</w:t>
      </w:r>
      <w:r w:rsidRPr="009B2EBD">
        <w:rPr>
          <w:rFonts w:eastAsia="Calibri"/>
          <w:color w:val="auto"/>
          <w:spacing w:val="0"/>
        </w:rPr>
        <w:t xml:space="preserve">.00 часов, место проведения публичных слушаний </w:t>
      </w:r>
      <w:proofErr w:type="spellStart"/>
      <w:r w:rsidRPr="009B2EBD">
        <w:rPr>
          <w:rFonts w:eastAsia="Calibri"/>
          <w:color w:val="auto"/>
          <w:spacing w:val="0"/>
        </w:rPr>
        <w:t>Гришевский</w:t>
      </w:r>
      <w:proofErr w:type="spellEnd"/>
      <w:r w:rsidRPr="009B2EBD">
        <w:rPr>
          <w:rFonts w:eastAsia="Calibri"/>
          <w:color w:val="auto"/>
          <w:spacing w:val="0"/>
        </w:rPr>
        <w:t xml:space="preserve"> СДК, по адресу: </w:t>
      </w:r>
      <w:proofErr w:type="gramStart"/>
      <w:r w:rsidRPr="009B2EBD">
        <w:rPr>
          <w:rFonts w:eastAsia="Calibri"/>
          <w:color w:val="auto"/>
          <w:spacing w:val="0"/>
        </w:rPr>
        <w:t>Воронежская область, Подгоренский район, п. Опыт, ул. Мира, д. 3А;</w:t>
      </w:r>
      <w:proofErr w:type="gramEnd"/>
    </w:p>
    <w:p w:rsid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- </w:t>
      </w:r>
      <w:r w:rsidR="00D0377C" w:rsidRPr="00D0377C">
        <w:rPr>
          <w:rFonts w:eastAsia="Calibri"/>
          <w:color w:val="auto"/>
          <w:spacing w:val="0"/>
        </w:rPr>
        <w:t>х. Степановка</w:t>
      </w:r>
      <w:r w:rsidRPr="009B2EBD">
        <w:rPr>
          <w:rFonts w:eastAsia="Calibri"/>
          <w:color w:val="auto"/>
          <w:spacing w:val="0"/>
        </w:rPr>
        <w:t xml:space="preserve"> - на 1</w:t>
      </w:r>
      <w:r w:rsidR="00D0377C">
        <w:rPr>
          <w:rFonts w:eastAsia="Calibri"/>
          <w:color w:val="auto"/>
          <w:spacing w:val="0"/>
        </w:rPr>
        <w:t>0</w:t>
      </w:r>
      <w:r w:rsidRPr="009B2EBD">
        <w:rPr>
          <w:rFonts w:eastAsia="Calibri"/>
          <w:color w:val="auto"/>
          <w:spacing w:val="0"/>
        </w:rPr>
        <w:t>.</w:t>
      </w:r>
      <w:r w:rsidR="00D0377C">
        <w:rPr>
          <w:rFonts w:eastAsia="Calibri"/>
          <w:color w:val="auto"/>
          <w:spacing w:val="0"/>
        </w:rPr>
        <w:t>3</w:t>
      </w:r>
      <w:r w:rsidRPr="009B2EBD">
        <w:rPr>
          <w:rFonts w:eastAsia="Calibri"/>
          <w:color w:val="auto"/>
          <w:spacing w:val="0"/>
        </w:rPr>
        <w:t xml:space="preserve">0 часов, место проведения публичных слушаний </w:t>
      </w:r>
      <w:proofErr w:type="spellStart"/>
      <w:r w:rsidRPr="009B2EBD">
        <w:rPr>
          <w:rFonts w:eastAsia="Calibri"/>
          <w:color w:val="auto"/>
          <w:spacing w:val="0"/>
        </w:rPr>
        <w:t>Гришевский</w:t>
      </w:r>
      <w:proofErr w:type="spellEnd"/>
      <w:r w:rsidRPr="009B2EBD">
        <w:rPr>
          <w:rFonts w:eastAsia="Calibri"/>
          <w:color w:val="auto"/>
          <w:spacing w:val="0"/>
        </w:rPr>
        <w:t xml:space="preserve"> СДК, по адресу: Воронежская область, Подгоренский район, п. Опыт, ул. Мира, д. 3А;</w:t>
      </w:r>
    </w:p>
    <w:p w:rsidR="00D0377C" w:rsidRPr="009B2EBD" w:rsidRDefault="00D0377C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- х. </w:t>
      </w:r>
      <w:proofErr w:type="spellStart"/>
      <w:r w:rsidRPr="009B2EBD">
        <w:rPr>
          <w:rFonts w:eastAsia="Calibri"/>
          <w:color w:val="auto"/>
          <w:spacing w:val="0"/>
        </w:rPr>
        <w:t>Серпанки</w:t>
      </w:r>
      <w:proofErr w:type="spellEnd"/>
      <w:r w:rsidRPr="009B2EBD">
        <w:rPr>
          <w:rFonts w:eastAsia="Calibri"/>
          <w:color w:val="auto"/>
          <w:spacing w:val="0"/>
        </w:rPr>
        <w:t xml:space="preserve"> - на 1</w:t>
      </w:r>
      <w:r>
        <w:rPr>
          <w:rFonts w:eastAsia="Calibri"/>
          <w:color w:val="auto"/>
          <w:spacing w:val="0"/>
        </w:rPr>
        <w:t>1</w:t>
      </w:r>
      <w:r w:rsidRPr="009B2EBD">
        <w:rPr>
          <w:rFonts w:eastAsia="Calibri"/>
          <w:color w:val="auto"/>
          <w:spacing w:val="0"/>
        </w:rPr>
        <w:t xml:space="preserve">.00 часов, место проведения публичных слушаний </w:t>
      </w:r>
      <w:proofErr w:type="spellStart"/>
      <w:r w:rsidRPr="009B2EBD">
        <w:rPr>
          <w:rFonts w:eastAsia="Calibri"/>
          <w:color w:val="auto"/>
          <w:spacing w:val="0"/>
        </w:rPr>
        <w:t>Гришевский</w:t>
      </w:r>
      <w:proofErr w:type="spellEnd"/>
      <w:r w:rsidRPr="009B2EBD">
        <w:rPr>
          <w:rFonts w:eastAsia="Calibri"/>
          <w:color w:val="auto"/>
          <w:spacing w:val="0"/>
        </w:rPr>
        <w:t xml:space="preserve"> СДК, по адресу: Воронежская область, Подгоренский район, п. Опыт, ул. Мира, д. 3А;</w:t>
      </w:r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proofErr w:type="gramStart"/>
      <w:r w:rsidRPr="009B2EBD">
        <w:rPr>
          <w:rFonts w:eastAsia="Calibri"/>
          <w:color w:val="auto"/>
          <w:spacing w:val="0"/>
        </w:rPr>
        <w:t xml:space="preserve">- </w:t>
      </w:r>
      <w:r w:rsidR="00D0377C">
        <w:rPr>
          <w:rFonts w:eastAsia="Calibri"/>
          <w:color w:val="auto"/>
          <w:spacing w:val="0"/>
        </w:rPr>
        <w:t>х. Репьев</w:t>
      </w:r>
      <w:r w:rsidRPr="009B2EBD">
        <w:rPr>
          <w:rFonts w:eastAsia="Calibri"/>
          <w:color w:val="auto"/>
          <w:spacing w:val="0"/>
        </w:rPr>
        <w:t xml:space="preserve"> на 1</w:t>
      </w:r>
      <w:r w:rsidR="00D0377C">
        <w:rPr>
          <w:rFonts w:eastAsia="Calibri"/>
          <w:color w:val="auto"/>
          <w:spacing w:val="0"/>
        </w:rPr>
        <w:t>3</w:t>
      </w:r>
      <w:r w:rsidRPr="009B2EBD">
        <w:rPr>
          <w:rFonts w:eastAsia="Calibri"/>
          <w:color w:val="auto"/>
          <w:spacing w:val="0"/>
        </w:rPr>
        <w:t>.</w:t>
      </w:r>
      <w:r w:rsidR="00D0377C">
        <w:rPr>
          <w:rFonts w:eastAsia="Calibri"/>
          <w:color w:val="auto"/>
          <w:spacing w:val="0"/>
        </w:rPr>
        <w:t>3</w:t>
      </w:r>
      <w:r w:rsidRPr="009B2EBD">
        <w:rPr>
          <w:rFonts w:eastAsia="Calibri"/>
          <w:color w:val="auto"/>
          <w:spacing w:val="0"/>
        </w:rPr>
        <w:t xml:space="preserve">0 часов, место проведения публичных слушаний Воронежская область, Подгоренский район, </w:t>
      </w:r>
      <w:r w:rsidR="00D0377C">
        <w:rPr>
          <w:rFonts w:eastAsia="Calibri"/>
          <w:color w:val="auto"/>
          <w:spacing w:val="0"/>
        </w:rPr>
        <w:t>х. Репьев</w:t>
      </w:r>
      <w:r w:rsidRPr="009B2EBD">
        <w:rPr>
          <w:rFonts w:eastAsia="Calibri"/>
          <w:color w:val="auto"/>
          <w:spacing w:val="0"/>
        </w:rPr>
        <w:t xml:space="preserve">, ул. </w:t>
      </w:r>
      <w:r w:rsidR="00D0377C">
        <w:rPr>
          <w:rFonts w:eastAsia="Calibri"/>
          <w:color w:val="auto"/>
          <w:spacing w:val="0"/>
        </w:rPr>
        <w:t>Патриотов</w:t>
      </w:r>
      <w:r w:rsidRPr="009B2EBD">
        <w:rPr>
          <w:rFonts w:eastAsia="Calibri"/>
          <w:color w:val="auto"/>
          <w:spacing w:val="0"/>
        </w:rPr>
        <w:t>, дом,</w:t>
      </w:r>
      <w:r w:rsidR="00D0377C">
        <w:rPr>
          <w:rFonts w:eastAsia="Calibri"/>
          <w:color w:val="auto"/>
          <w:spacing w:val="0"/>
        </w:rPr>
        <w:t>19</w:t>
      </w:r>
      <w:r w:rsidRPr="009B2EBD">
        <w:rPr>
          <w:rFonts w:eastAsia="Calibri"/>
          <w:color w:val="auto"/>
          <w:spacing w:val="0"/>
        </w:rPr>
        <w:t>;</w:t>
      </w:r>
      <w:proofErr w:type="gramEnd"/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- х. </w:t>
      </w:r>
      <w:proofErr w:type="spellStart"/>
      <w:r w:rsidRPr="009B2EBD">
        <w:rPr>
          <w:rFonts w:eastAsia="Calibri"/>
          <w:color w:val="auto"/>
          <w:spacing w:val="0"/>
        </w:rPr>
        <w:t>Саприно</w:t>
      </w:r>
      <w:proofErr w:type="spellEnd"/>
      <w:r w:rsidRPr="009B2EBD">
        <w:rPr>
          <w:rFonts w:eastAsia="Calibri"/>
          <w:color w:val="auto"/>
          <w:spacing w:val="0"/>
        </w:rPr>
        <w:t xml:space="preserve">, 15.20 часов, место проведения публичных слушаний Воронежская область, Подгоренский район, х. </w:t>
      </w:r>
      <w:proofErr w:type="spellStart"/>
      <w:r w:rsidRPr="009B2EBD">
        <w:rPr>
          <w:rFonts w:eastAsia="Calibri"/>
          <w:color w:val="auto"/>
          <w:spacing w:val="0"/>
        </w:rPr>
        <w:t>Саприно</w:t>
      </w:r>
      <w:proofErr w:type="spellEnd"/>
      <w:r w:rsidRPr="009B2EBD">
        <w:rPr>
          <w:rFonts w:eastAsia="Calibri"/>
          <w:color w:val="auto"/>
          <w:spacing w:val="0"/>
        </w:rPr>
        <w:t xml:space="preserve"> ул. Степная, дом 5.</w:t>
      </w:r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На </w:t>
      </w:r>
      <w:r w:rsidR="00D0377C">
        <w:rPr>
          <w:rFonts w:eastAsia="Calibri"/>
          <w:color w:val="auto"/>
          <w:spacing w:val="0"/>
        </w:rPr>
        <w:t>23.12</w:t>
      </w:r>
      <w:r w:rsidRPr="009B2EBD">
        <w:rPr>
          <w:rFonts w:eastAsia="Calibri"/>
          <w:color w:val="auto"/>
          <w:spacing w:val="0"/>
        </w:rPr>
        <w:t>.2022 года:</w:t>
      </w:r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- п. Терновое, - на 10.00 часов, место проведения публичных слушаний: здание бывшей Терновской ООШ, по адресу: Воронежская область, Подгоренский район, п. </w:t>
      </w:r>
      <w:proofErr w:type="gramStart"/>
      <w:r w:rsidRPr="009B2EBD">
        <w:rPr>
          <w:rFonts w:eastAsia="Calibri"/>
          <w:color w:val="auto"/>
          <w:spacing w:val="0"/>
        </w:rPr>
        <w:t>Терновое</w:t>
      </w:r>
      <w:proofErr w:type="gramEnd"/>
      <w:r w:rsidRPr="009B2EBD">
        <w:rPr>
          <w:rFonts w:eastAsia="Calibri"/>
          <w:color w:val="auto"/>
          <w:spacing w:val="0"/>
        </w:rPr>
        <w:t xml:space="preserve"> ул. Молодежная, д. 23;</w:t>
      </w:r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- х. Григорьевка, - на 10.40 часов, место проведения публичных слушаний: здание бывшей Терновской ООШ, по адресу: Воронежская область, Подгоренский район, п. </w:t>
      </w:r>
      <w:proofErr w:type="gramStart"/>
      <w:r w:rsidRPr="009B2EBD">
        <w:rPr>
          <w:rFonts w:eastAsia="Calibri"/>
          <w:color w:val="auto"/>
          <w:spacing w:val="0"/>
        </w:rPr>
        <w:t>Терновое</w:t>
      </w:r>
      <w:proofErr w:type="gramEnd"/>
      <w:r w:rsidRPr="009B2EBD">
        <w:rPr>
          <w:rFonts w:eastAsia="Calibri"/>
          <w:color w:val="auto"/>
          <w:spacing w:val="0"/>
        </w:rPr>
        <w:t xml:space="preserve"> ул. Молодежная, д. 23;</w:t>
      </w:r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>3. Создать комиссию по подготовке и проведению публичных слушаний, утвердив ее персональный состав: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Сергеенко Алексей Евгеньевич - глава </w:t>
      </w:r>
      <w:proofErr w:type="spellStart"/>
      <w:r w:rsidRPr="009B2EBD">
        <w:rPr>
          <w:rFonts w:eastAsia="Calibri"/>
          <w:color w:val="auto"/>
          <w:spacing w:val="0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</w:rPr>
        <w:t xml:space="preserve"> сельского поселения, председатель комиссии;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Конев Александр Васильевич – </w:t>
      </w:r>
      <w:r w:rsidR="005849D3">
        <w:rPr>
          <w:rFonts w:eastAsia="Calibri"/>
          <w:color w:val="auto"/>
          <w:spacing w:val="0"/>
        </w:rPr>
        <w:t>главный специалист</w:t>
      </w:r>
      <w:r w:rsidRPr="009B2EBD">
        <w:rPr>
          <w:rFonts w:eastAsia="Calibri"/>
          <w:color w:val="auto"/>
          <w:spacing w:val="0"/>
        </w:rPr>
        <w:t xml:space="preserve"> администрации </w:t>
      </w:r>
      <w:proofErr w:type="spellStart"/>
      <w:r w:rsidRPr="009B2EBD">
        <w:rPr>
          <w:rFonts w:eastAsia="Calibri"/>
          <w:color w:val="auto"/>
          <w:spacing w:val="0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</w:rPr>
        <w:t xml:space="preserve"> сельского поселения, секретарь комиссии.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>Члены комиссии: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 1) Скворцова Светлана Анатольевна - депутат Совета народных депутатов </w:t>
      </w:r>
      <w:proofErr w:type="spellStart"/>
      <w:r w:rsidRPr="009B2EBD">
        <w:rPr>
          <w:rFonts w:eastAsia="Calibri"/>
          <w:color w:val="auto"/>
          <w:spacing w:val="0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</w:rPr>
        <w:t xml:space="preserve"> сельского поселения;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 2) </w:t>
      </w:r>
      <w:proofErr w:type="spellStart"/>
      <w:r w:rsidRPr="009B2EBD">
        <w:rPr>
          <w:rFonts w:eastAsia="Calibri"/>
          <w:color w:val="auto"/>
          <w:spacing w:val="0"/>
        </w:rPr>
        <w:t>Подкуйко</w:t>
      </w:r>
      <w:proofErr w:type="spellEnd"/>
      <w:r w:rsidRPr="009B2EBD">
        <w:rPr>
          <w:rFonts w:eastAsia="Calibri"/>
          <w:color w:val="auto"/>
          <w:spacing w:val="0"/>
        </w:rPr>
        <w:t xml:space="preserve"> Сергей Николаевич - депутат Совета народных депутатов </w:t>
      </w:r>
      <w:proofErr w:type="spellStart"/>
      <w:r w:rsidRPr="009B2EBD">
        <w:rPr>
          <w:rFonts w:eastAsia="Calibri"/>
          <w:color w:val="auto"/>
          <w:spacing w:val="0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</w:rPr>
        <w:t xml:space="preserve"> сельского поселения;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>4.   Утвердить порядок ознакомления с материалами публичных слушаний согласно приложению № 2.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>5.     Настоящее решение полежит обнародованию в установленном  порядке.</w:t>
      </w: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Глава </w:t>
      </w:r>
      <w:proofErr w:type="spellStart"/>
      <w:r w:rsidRPr="009B2EBD">
        <w:rPr>
          <w:rFonts w:eastAsia="Calibri"/>
          <w:color w:val="auto"/>
          <w:spacing w:val="0"/>
        </w:rPr>
        <w:t>Гришевского</w:t>
      </w:r>
      <w:proofErr w:type="spellEnd"/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  <w:r w:rsidRPr="009B2EBD">
        <w:rPr>
          <w:rFonts w:eastAsia="Calibri"/>
          <w:color w:val="auto"/>
          <w:spacing w:val="0"/>
        </w:rPr>
        <w:t>сельского поселения                                                          А.Е. Сергеенко</w:t>
      </w: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widowControl w:val="0"/>
        <w:suppressAutoHyphens/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Приложение № 1</w:t>
      </w:r>
    </w:p>
    <w:p w:rsidR="009B2EBD" w:rsidRPr="009B2EBD" w:rsidRDefault="009B2EBD" w:rsidP="009B2EBD">
      <w:pPr>
        <w:widowControl w:val="0"/>
        <w:suppressAutoHyphens/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к решению Совета народных депутатов</w:t>
      </w:r>
    </w:p>
    <w:p w:rsidR="009B2EBD" w:rsidRPr="009B2EBD" w:rsidRDefault="009B2EBD" w:rsidP="009B2EBD">
      <w:pPr>
        <w:widowControl w:val="0"/>
        <w:suppressAutoHyphens/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</w:t>
      </w:r>
    </w:p>
    <w:p w:rsidR="009B2EBD" w:rsidRPr="009B2EBD" w:rsidRDefault="009B2EBD" w:rsidP="009B2EBD">
      <w:pPr>
        <w:widowControl w:val="0"/>
        <w:suppressAutoHyphens/>
        <w:jc w:val="right"/>
        <w:rPr>
          <w:rFonts w:eastAsia="Times New Roman"/>
          <w:color w:val="auto"/>
          <w:spacing w:val="0"/>
          <w:sz w:val="24"/>
          <w:szCs w:val="24"/>
          <w:u w:val="single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u w:val="single"/>
          <w:lang w:eastAsia="ru-RU"/>
        </w:rPr>
        <w:t xml:space="preserve">от  </w:t>
      </w:r>
      <w:r w:rsidR="00D0377C">
        <w:rPr>
          <w:rFonts w:eastAsia="Times New Roman"/>
          <w:color w:val="auto"/>
          <w:spacing w:val="0"/>
          <w:sz w:val="24"/>
          <w:szCs w:val="24"/>
          <w:u w:val="single"/>
          <w:lang w:eastAsia="ru-RU"/>
        </w:rPr>
        <w:t>08 декабря</w:t>
      </w:r>
      <w:r w:rsidRPr="009B2EBD">
        <w:rPr>
          <w:rFonts w:eastAsia="Times New Roman"/>
          <w:color w:val="auto"/>
          <w:spacing w:val="0"/>
          <w:sz w:val="24"/>
          <w:szCs w:val="24"/>
          <w:u w:val="single"/>
          <w:lang w:eastAsia="ru-RU"/>
        </w:rPr>
        <w:t xml:space="preserve"> 2022 г № </w:t>
      </w:r>
      <w:r w:rsidR="00D0377C">
        <w:rPr>
          <w:rFonts w:eastAsia="Times New Roman"/>
          <w:color w:val="auto"/>
          <w:spacing w:val="0"/>
          <w:sz w:val="24"/>
          <w:szCs w:val="24"/>
          <w:u w:val="single"/>
          <w:lang w:eastAsia="ru-RU"/>
        </w:rPr>
        <w:t>24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highlight w:val="yellow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>СОВЕТ НАРОДНЫХ ДЕПУТАТОВ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>ГРИШЕВСКОГО СЕЛЬСКОГО ПОСЕЛЕНИЯ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>ПОДГОРЕНСКОГО МУНИЦИПАЛЬНОГО РАЙОНА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>ВОРОНЕЖСКОЙ ОБЛАСТИ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>РЕШЕНИЕ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highlight w:val="yellow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от   _________________ 2020 года   № __ 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color w:val="auto"/>
          <w:spacing w:val="0"/>
          <w:sz w:val="24"/>
          <w:szCs w:val="24"/>
          <w:highlight w:val="yellow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поселок  Опыт 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highlight w:val="yellow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Об утверждении изменения (дополнения) 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Генерального плана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Подгоренского муниципального района, 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утвержденного решением Совета народных депутатов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 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от 26.12.2011 г № 35  «Об утверждении 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highlight w:val="yellow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Генерального плана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 »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highlight w:val="yellow"/>
          <w:lang w:eastAsia="ru-RU"/>
        </w:rPr>
      </w:pPr>
    </w:p>
    <w:p w:rsidR="009B2EBD" w:rsidRPr="009B2EBD" w:rsidRDefault="009B2EBD" w:rsidP="009B2EBD">
      <w:pPr>
        <w:autoSpaceDE w:val="0"/>
        <w:autoSpaceDN w:val="0"/>
        <w:adjustRightInd w:val="0"/>
        <w:ind w:firstLine="709"/>
        <w:rPr>
          <w:rFonts w:eastAsia="Times New Roman"/>
          <w:color w:val="auto"/>
          <w:spacing w:val="0"/>
          <w:sz w:val="24"/>
          <w:szCs w:val="24"/>
          <w:lang w:eastAsia="ru-RU"/>
        </w:rPr>
      </w:pPr>
      <w:proofErr w:type="gram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поселения, на основании заключения о результатах публичных слушаний по проекту изменений  генерального плана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поселения, с учетом протоколов публичных слушаний по</w:t>
      </w:r>
      <w:proofErr w:type="gram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проекту изменений генерального плана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поселения, с учетом полученных согласований по проекту изменений генерального плана, Совет народных депутатов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  Подгоренского муниципального района Воронежской  области,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proofErr w:type="gramStart"/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>Р</w:t>
      </w:r>
      <w:proofErr w:type="gramEnd"/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 xml:space="preserve"> е ш и л:</w:t>
      </w:r>
    </w:p>
    <w:p w:rsidR="009B2EBD" w:rsidRPr="009B2EBD" w:rsidRDefault="009B2EBD" w:rsidP="009B2EBD">
      <w:pPr>
        <w:widowControl w:val="0"/>
        <w:suppressAutoHyphens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</w:p>
    <w:p w:rsidR="009B2EBD" w:rsidRPr="009B2EBD" w:rsidRDefault="009B2EBD" w:rsidP="009B2EBD">
      <w:pPr>
        <w:widowControl w:val="0"/>
        <w:suppressAutoHyphens/>
        <w:ind w:firstLine="360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Внести  в Решение Совета народных депутатов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  Подгоренского муниципального района Воронежской области от 26.12.2011 года № 35 «Об утверждении Генерального плана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поселения» изменения (дополнения) в части установления границы населенных пунктов согласно приложению.</w:t>
      </w:r>
    </w:p>
    <w:p w:rsidR="009B2EBD" w:rsidRPr="009B2EBD" w:rsidRDefault="009B2EBD" w:rsidP="009B2EBD">
      <w:pPr>
        <w:autoSpaceDE w:val="0"/>
        <w:autoSpaceDN w:val="0"/>
        <w:adjustRightInd w:val="0"/>
        <w:ind w:firstLine="709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ascii="Arial" w:eastAsia="Times New Roman" w:hAnsi="Arial" w:cs="Arial"/>
          <w:color w:val="000000"/>
          <w:spacing w:val="0"/>
          <w:sz w:val="20"/>
          <w:szCs w:val="20"/>
          <w:lang w:eastAsia="ru-RU"/>
        </w:rPr>
        <w:t xml:space="preserve">2. </w:t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Опубликовать (обнародовать) настоящее решение и внесенные изменения в генеральный план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 в установленном порядке и разместить на официальном сайте органов местного самоуправления Подгоренского муниципального района.</w:t>
      </w:r>
    </w:p>
    <w:p w:rsidR="009B2EBD" w:rsidRPr="009B2EBD" w:rsidRDefault="009B2EBD" w:rsidP="009B2EBD">
      <w:pPr>
        <w:widowControl w:val="0"/>
        <w:suppressAutoHyphens/>
        <w:ind w:firstLine="709"/>
        <w:rPr>
          <w:rFonts w:eastAsia="Times New Roman"/>
          <w:color w:val="000000"/>
          <w:spacing w:val="0"/>
          <w:sz w:val="24"/>
          <w:szCs w:val="20"/>
          <w:lang w:eastAsia="ru-RU"/>
        </w:rPr>
      </w:pPr>
      <w:r w:rsidRPr="009B2EBD">
        <w:rPr>
          <w:rFonts w:eastAsia="Times New Roman"/>
          <w:color w:val="000000"/>
          <w:spacing w:val="0"/>
          <w:sz w:val="24"/>
          <w:szCs w:val="20"/>
          <w:lang w:eastAsia="ru-RU"/>
        </w:rPr>
        <w:t>3. Настоящее решение вступает в силу со дня его официального опубликования.</w:t>
      </w:r>
    </w:p>
    <w:p w:rsidR="009B2EBD" w:rsidRPr="009B2EBD" w:rsidRDefault="009B2EBD" w:rsidP="009B2EBD">
      <w:pPr>
        <w:autoSpaceDE w:val="0"/>
        <w:autoSpaceDN w:val="0"/>
        <w:adjustRightInd w:val="0"/>
        <w:ind w:firstLine="709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4. </w:t>
      </w:r>
      <w:proofErr w:type="gram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Контроль за</w:t>
      </w:r>
      <w:proofErr w:type="gram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исполнением настоящего </w:t>
      </w:r>
      <w:r w:rsidRPr="009B2EBD">
        <w:rPr>
          <w:rFonts w:ascii="Arial" w:eastAsia="Times New Roman" w:hAnsi="Arial" w:cs="Arial"/>
          <w:color w:val="auto"/>
          <w:spacing w:val="0"/>
          <w:sz w:val="20"/>
          <w:szCs w:val="20"/>
          <w:lang w:eastAsia="ru-RU"/>
        </w:rPr>
        <w:t>решения</w:t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оставляю за собой.</w:t>
      </w:r>
    </w:p>
    <w:p w:rsidR="009B2EBD" w:rsidRPr="009B2EBD" w:rsidRDefault="009B2EBD" w:rsidP="009B2EBD">
      <w:pPr>
        <w:widowControl w:val="0"/>
        <w:suppressAutoHyphens/>
        <w:ind w:left="360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</w:r>
    </w:p>
    <w:p w:rsidR="009B2EBD" w:rsidRPr="009B2EBD" w:rsidRDefault="009B2EBD" w:rsidP="009B2EBD">
      <w:pPr>
        <w:widowControl w:val="0"/>
        <w:suppressAutoHyphens/>
        <w:ind w:left="360"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</w:p>
    <w:p w:rsidR="009B2EBD" w:rsidRPr="009B2EBD" w:rsidRDefault="009B2EBD" w:rsidP="009B2EBD">
      <w:pPr>
        <w:widowControl w:val="0"/>
        <w:suppressAutoHyphens/>
        <w:ind w:left="360"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Глава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</w:p>
    <w:p w:rsidR="009B2EBD" w:rsidRDefault="009B2EBD" w:rsidP="009B2EBD">
      <w:pPr>
        <w:widowControl w:val="0"/>
        <w:suppressAutoHyphens/>
        <w:ind w:left="360"/>
        <w:jc w:val="lef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сельского поселения</w:t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  <w:t>А.Е. Сергеенко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>Приложение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>к решению Совета народных депутатов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proofErr w:type="spellStart"/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>Гришевского</w:t>
      </w:r>
      <w:proofErr w:type="spellEnd"/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сельского поселения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Подгоренского муниципального района 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>Воронежской области</w:t>
      </w:r>
    </w:p>
    <w:p w:rsidR="00166C6B" w:rsidRPr="00166C6B" w:rsidRDefault="00166C6B" w:rsidP="00166C6B">
      <w:pPr>
        <w:jc w:val="center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                                                                                                               от                         №      </w:t>
      </w:r>
    </w:p>
    <w:p w:rsidR="00166C6B" w:rsidRPr="00166C6B" w:rsidRDefault="00166C6B" w:rsidP="00166C6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F20D31" w:rsidRPr="00F20D31" w:rsidRDefault="00F20D31" w:rsidP="00F20D31">
      <w:pPr>
        <w:jc w:val="center"/>
        <w:rPr>
          <w:rFonts w:eastAsia="Times New Roman"/>
          <w:color w:val="auto"/>
          <w:spacing w:val="0"/>
          <w:lang w:eastAsia="ru-RU"/>
        </w:rPr>
      </w:pPr>
      <w:r w:rsidRPr="00F20D31">
        <w:rPr>
          <w:rFonts w:eastAsia="Times New Roman"/>
          <w:color w:val="auto"/>
          <w:spacing w:val="0"/>
          <w:lang w:eastAsia="ru-RU"/>
        </w:rPr>
        <w:t>СВЕДЕНИЯ О ГРАНИЦАХ НАСЕЛЕННЫХ ПУНКТОВ ПОСЁЛОКА ОПЫТ, ХУТОРА ГРИГОРЬЕВКА, ХУТОРА РЕПЬЕВ, ХУТОРА САПРИНО, ХУТОРА СЕРПАНКИ, ХУТОРА СТЕПАНОВКА,</w:t>
      </w:r>
    </w:p>
    <w:p w:rsidR="00F20D31" w:rsidRPr="00F20D31" w:rsidRDefault="00F20D31" w:rsidP="00F20D31">
      <w:pPr>
        <w:jc w:val="center"/>
        <w:rPr>
          <w:rFonts w:eastAsia="Times New Roman"/>
          <w:color w:val="auto"/>
          <w:spacing w:val="0"/>
          <w:lang w:eastAsia="ru-RU"/>
        </w:rPr>
      </w:pPr>
      <w:r w:rsidRPr="00F20D31">
        <w:rPr>
          <w:rFonts w:eastAsia="Times New Roman"/>
          <w:color w:val="auto"/>
          <w:spacing w:val="0"/>
          <w:lang w:eastAsia="ru-RU"/>
        </w:rPr>
        <w:t xml:space="preserve">ПОСЁЛКА </w:t>
      </w:r>
      <w:proofErr w:type="gramStart"/>
      <w:r w:rsidRPr="00F20D31">
        <w:rPr>
          <w:rFonts w:eastAsia="Times New Roman"/>
          <w:color w:val="auto"/>
          <w:spacing w:val="0"/>
          <w:lang w:eastAsia="ru-RU"/>
        </w:rPr>
        <w:t>ТЕРНОВОЕ</w:t>
      </w:r>
      <w:proofErr w:type="gramEnd"/>
    </w:p>
    <w:p w:rsidR="00166C6B" w:rsidRDefault="00F20D31" w:rsidP="00F20D31">
      <w:pPr>
        <w:jc w:val="center"/>
        <w:rPr>
          <w:color w:val="000000"/>
          <w:lang w:eastAsia="ru-RU" w:bidi="ru-RU"/>
        </w:rPr>
      </w:pPr>
      <w:r w:rsidRPr="00F20D31">
        <w:rPr>
          <w:rFonts w:eastAsia="Times New Roman"/>
          <w:color w:val="auto"/>
          <w:spacing w:val="0"/>
          <w:lang w:eastAsia="ru-RU"/>
        </w:rPr>
        <w:t>ГРАФИЧЕСКОЕ ОПИСАНИЕ МЕСТОПОЛОЖЕНИЯ ГРАНИЦ НАСЕЛЕННЫХ ПУНКТОВ, ПЕРЕЧЕНЬ КООРДИНАТ ХАРАКТЕРНЫХ ТОЧЕК ГРАНИЦ НАСЕЛЕННЫХ ПУНКТОВ</w:t>
      </w: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8D507C" w:rsidRDefault="008D507C" w:rsidP="00143B7E">
      <w:pPr>
        <w:jc w:val="center"/>
        <w:rPr>
          <w:color w:val="000000"/>
          <w:lang w:eastAsia="ru-RU" w:bidi="ru-RU"/>
        </w:rPr>
      </w:pPr>
    </w:p>
    <w:p w:rsidR="008D507C" w:rsidRDefault="008D507C" w:rsidP="00143B7E">
      <w:pPr>
        <w:jc w:val="center"/>
        <w:rPr>
          <w:color w:val="000000"/>
          <w:lang w:eastAsia="ru-RU" w:bidi="ru-RU"/>
        </w:rPr>
      </w:pPr>
    </w:p>
    <w:p w:rsidR="008D507C" w:rsidRDefault="008D507C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8D507C" w:rsidRDefault="008D507C" w:rsidP="00143B7E">
      <w:pPr>
        <w:jc w:val="center"/>
        <w:rPr>
          <w:color w:val="000000"/>
          <w:lang w:eastAsia="ru-RU" w:bidi="ru-RU"/>
        </w:rPr>
      </w:pPr>
    </w:p>
    <w:p w:rsidR="008D507C" w:rsidRDefault="008D507C" w:rsidP="00143B7E">
      <w:pPr>
        <w:jc w:val="center"/>
        <w:rPr>
          <w:color w:val="000000"/>
          <w:lang w:eastAsia="ru-RU" w:bidi="ru-RU"/>
        </w:rPr>
      </w:pPr>
    </w:p>
    <w:p w:rsidR="00143B7E" w:rsidRDefault="00143B7E" w:rsidP="00143B7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ОПИСАНИЕ МЕСТОПОЛОЖЕНИЯ ГРАНИЦ</w:t>
      </w:r>
    </w:p>
    <w:p w:rsidR="00143B7E" w:rsidRDefault="00F20D31" w:rsidP="00143B7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посёлок Опыт</w:t>
      </w:r>
      <w:r w:rsidR="00143B7E">
        <w:rPr>
          <w:color w:val="000000"/>
          <w:lang w:eastAsia="ru-RU" w:bidi="ru-RU"/>
        </w:rPr>
        <w:t xml:space="preserve"> </w:t>
      </w:r>
      <w:proofErr w:type="spellStart"/>
      <w:r w:rsidR="00143B7E">
        <w:rPr>
          <w:color w:val="000000"/>
          <w:lang w:eastAsia="ru-RU" w:bidi="ru-RU"/>
        </w:rPr>
        <w:t>Гришевского</w:t>
      </w:r>
      <w:proofErr w:type="spellEnd"/>
      <w:r w:rsidR="00143B7E">
        <w:rPr>
          <w:color w:val="000000"/>
          <w:lang w:eastAsia="ru-RU" w:bidi="ru-RU"/>
        </w:rPr>
        <w:t xml:space="preserve"> сельского поселения</w:t>
      </w:r>
    </w:p>
    <w:p w:rsidR="00143B7E" w:rsidRDefault="00143B7E" w:rsidP="00143B7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Подгоренского муниципального района</w:t>
      </w:r>
    </w:p>
    <w:p w:rsidR="000150D3" w:rsidRDefault="00143B7E" w:rsidP="00143B7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Воронежской области</w:t>
      </w:r>
    </w:p>
    <w:p w:rsidR="00143B7E" w:rsidRDefault="00143B7E" w:rsidP="00143B7E">
      <w:pPr>
        <w:pStyle w:val="a4"/>
        <w:shd w:val="clear" w:color="auto" w:fill="auto"/>
        <w:spacing w:after="34" w:line="170" w:lineRule="exact"/>
      </w:pPr>
      <w:r>
        <w:rPr>
          <w:color w:val="000000"/>
          <w:lang w:eastAsia="ru-RU" w:bidi="ru-RU"/>
        </w:rPr>
        <w:t>наименование объекта, местоположение границ которого описано</w:t>
      </w:r>
    </w:p>
    <w:p w:rsidR="00143B7E" w:rsidRDefault="00143B7E" w:rsidP="00143B7E">
      <w:pPr>
        <w:pStyle w:val="a4"/>
        <w:shd w:val="clear" w:color="auto" w:fill="auto"/>
        <w:spacing w:after="157" w:line="170" w:lineRule="exact"/>
      </w:pPr>
      <w:r>
        <w:rPr>
          <w:color w:val="000000"/>
          <w:lang w:eastAsia="ru-RU" w:bidi="ru-RU"/>
        </w:rPr>
        <w:t>(далее - объект)</w:t>
      </w:r>
    </w:p>
    <w:p w:rsidR="00143B7E" w:rsidRPr="00986632" w:rsidRDefault="00143B7E" w:rsidP="00143B7E">
      <w:pPr>
        <w:pStyle w:val="20"/>
        <w:shd w:val="clear" w:color="auto" w:fill="auto"/>
        <w:spacing w:before="0" w:line="190" w:lineRule="exact"/>
        <w:ind w:left="20"/>
        <w:rPr>
          <w:sz w:val="20"/>
          <w:szCs w:val="20"/>
        </w:rPr>
      </w:pPr>
      <w:r w:rsidRPr="00986632">
        <w:rPr>
          <w:color w:val="000000"/>
          <w:sz w:val="20"/>
          <w:szCs w:val="20"/>
          <w:lang w:eastAsia="ru-RU" w:bidi="ru-RU"/>
        </w:rPr>
        <w:t>Раздел 1</w:t>
      </w:r>
    </w:p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4406"/>
        <w:gridCol w:w="4314"/>
      </w:tblGrid>
      <w:tr w:rsidR="00143B7E" w:rsidTr="00143B7E">
        <w:trPr>
          <w:trHeight w:hRule="exact" w:val="65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Сведения об объекте</w:t>
            </w:r>
          </w:p>
        </w:tc>
      </w:tr>
      <w:tr w:rsidR="00143B7E" w:rsidTr="00143B7E">
        <w:trPr>
          <w:trHeight w:hRule="exact" w:val="422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rPr>
                <w:sz w:val="10"/>
                <w:szCs w:val="10"/>
              </w:rPr>
            </w:pPr>
          </w:p>
        </w:tc>
      </w:tr>
      <w:tr w:rsidR="00143B7E" w:rsidTr="00143B7E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line="190" w:lineRule="exact"/>
              <w:ind w:firstLine="0"/>
            </w:pPr>
            <w:r>
              <w:rPr>
                <w:rStyle w:val="1"/>
              </w:rPr>
              <w:t>№</w:t>
            </w:r>
          </w:p>
          <w:p w:rsidR="00143B7E" w:rsidRDefault="00143B7E" w:rsidP="00143B7E">
            <w:pPr>
              <w:pStyle w:val="5"/>
              <w:shd w:val="clear" w:color="auto" w:fill="auto"/>
              <w:spacing w:before="60" w:after="0" w:line="190" w:lineRule="exact"/>
              <w:ind w:firstLine="0"/>
            </w:pPr>
            <w:proofErr w:type="gramStart"/>
            <w:r>
              <w:rPr>
                <w:rStyle w:val="1"/>
              </w:rPr>
              <w:t>п</w:t>
            </w:r>
            <w:proofErr w:type="gramEnd"/>
            <w:r>
              <w:rPr>
                <w:rStyle w:val="1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Характеристики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Описание характеристик</w:t>
            </w:r>
          </w:p>
        </w:tc>
      </w:tr>
      <w:tr w:rsidR="00143B7E" w:rsidTr="00143B7E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</w:t>
            </w:r>
          </w:p>
        </w:tc>
      </w:tr>
      <w:tr w:rsidR="00143B7E" w:rsidTr="00143B7E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left="140" w:firstLine="0"/>
              <w:jc w:val="left"/>
            </w:pPr>
            <w:r>
              <w:rPr>
                <w:rStyle w:val="1"/>
              </w:rPr>
              <w:t>Местоположение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302" w:lineRule="exact"/>
              <w:ind w:left="160" w:firstLine="0"/>
              <w:jc w:val="left"/>
            </w:pPr>
            <w:r>
              <w:rPr>
                <w:rStyle w:val="1"/>
              </w:rPr>
              <w:t xml:space="preserve">Воронежская область, Подгоренский муниципальный район, </w:t>
            </w:r>
            <w:proofErr w:type="spellStart"/>
            <w:r>
              <w:rPr>
                <w:rStyle w:val="1"/>
              </w:rPr>
              <w:t>Гришевское</w:t>
            </w:r>
            <w:proofErr w:type="spellEnd"/>
            <w:r>
              <w:rPr>
                <w:rStyle w:val="1"/>
              </w:rPr>
              <w:t xml:space="preserve"> сельское поселение, </w:t>
            </w:r>
            <w:r w:rsidR="00F20D31" w:rsidRPr="00F20D31">
              <w:rPr>
                <w:rStyle w:val="1"/>
              </w:rPr>
              <w:t>посёлок Опыт</w:t>
            </w:r>
          </w:p>
        </w:tc>
      </w:tr>
      <w:tr w:rsidR="00143B7E" w:rsidTr="00143B7E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302" w:lineRule="exact"/>
              <w:ind w:left="140" w:firstLine="0"/>
              <w:jc w:val="left"/>
            </w:pPr>
            <w:r>
              <w:rPr>
                <w:rStyle w:val="1"/>
              </w:rPr>
              <w:t>Площадь объекта ±</w:t>
            </w:r>
          </w:p>
          <w:p w:rsidR="00143B7E" w:rsidRDefault="00143B7E" w:rsidP="00143B7E">
            <w:pPr>
              <w:pStyle w:val="5"/>
              <w:shd w:val="clear" w:color="auto" w:fill="auto"/>
              <w:spacing w:after="0" w:line="302" w:lineRule="exact"/>
              <w:ind w:left="140" w:firstLine="0"/>
              <w:jc w:val="left"/>
            </w:pPr>
            <w:r>
              <w:rPr>
                <w:rStyle w:val="1"/>
              </w:rPr>
              <w:t>величина погрешности определения</w:t>
            </w:r>
          </w:p>
          <w:p w:rsidR="00143B7E" w:rsidRDefault="00143B7E" w:rsidP="00143B7E">
            <w:pPr>
              <w:pStyle w:val="5"/>
              <w:shd w:val="clear" w:color="auto" w:fill="auto"/>
              <w:spacing w:after="0" w:line="302" w:lineRule="exact"/>
              <w:ind w:left="140" w:firstLine="0"/>
              <w:jc w:val="left"/>
            </w:pPr>
            <w:r>
              <w:rPr>
                <w:rStyle w:val="1"/>
              </w:rPr>
              <w:t>площади (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± Дельта Р)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Default="00F20D31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 w:rsidRPr="00F20D31">
              <w:rPr>
                <w:rStyle w:val="1"/>
              </w:rPr>
              <w:t>1060325+/-3604 м</w:t>
            </w:r>
            <w:proofErr w:type="gramStart"/>
            <w:r w:rsidRPr="00F20D31">
              <w:rPr>
                <w:rStyle w:val="1"/>
              </w:rPr>
              <w:t>2</w:t>
            </w:r>
            <w:proofErr w:type="gramEnd"/>
          </w:p>
        </w:tc>
      </w:tr>
      <w:tr w:rsidR="00143B7E" w:rsidTr="00143B7E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left="140" w:firstLine="0"/>
              <w:jc w:val="left"/>
            </w:pPr>
            <w:r>
              <w:rPr>
                <w:rStyle w:val="1"/>
              </w:rPr>
              <w:t>Иные характеристики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</w:tbl>
    <w:p w:rsidR="00143B7E" w:rsidRDefault="00143B7E" w:rsidP="00143B7E">
      <w:pPr>
        <w:jc w:val="center"/>
      </w:pPr>
    </w:p>
    <w:p w:rsidR="00143B7E" w:rsidRDefault="00143B7E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8D507C" w:rsidRDefault="008D507C" w:rsidP="00143B7E"/>
    <w:p w:rsidR="00986632" w:rsidRPr="00986632" w:rsidRDefault="00986632" w:rsidP="0098663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98663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2</w:t>
      </w:r>
    </w:p>
    <w:tbl>
      <w:tblPr>
        <w:tblW w:w="1013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260"/>
        <w:gridCol w:w="16"/>
        <w:gridCol w:w="1413"/>
        <w:gridCol w:w="6"/>
        <w:gridCol w:w="2399"/>
        <w:gridCol w:w="11"/>
        <w:gridCol w:w="1864"/>
        <w:gridCol w:w="1589"/>
      </w:tblGrid>
      <w:tr w:rsidR="00986632" w:rsidRPr="00986632" w:rsidTr="00986632">
        <w:trPr>
          <w:trHeight w:hRule="exact" w:val="490"/>
        </w:trPr>
        <w:tc>
          <w:tcPr>
            <w:tcW w:w="1013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986632" w:rsidRPr="00986632" w:rsidTr="00986632">
        <w:trPr>
          <w:trHeight w:hRule="exact" w:val="466"/>
        </w:trPr>
        <w:tc>
          <w:tcPr>
            <w:tcW w:w="1013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986632" w:rsidRPr="00986632" w:rsidTr="00986632">
        <w:trPr>
          <w:trHeight w:hRule="exact" w:val="466"/>
        </w:trPr>
        <w:tc>
          <w:tcPr>
            <w:tcW w:w="1013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986632" w:rsidRPr="00986632" w:rsidTr="00986632">
        <w:trPr>
          <w:trHeight w:hRule="exact" w:val="322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986632" w:rsidRPr="00986632" w:rsidTr="00986632">
        <w:trPr>
          <w:trHeight w:hRule="exact" w:val="1483"/>
        </w:trPr>
        <w:tc>
          <w:tcPr>
            <w:tcW w:w="15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986632" w:rsidRPr="00986632" w:rsidTr="00986632">
        <w:trPr>
          <w:trHeight w:hRule="exact" w:val="302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986632" w:rsidRPr="00986632" w:rsidTr="00986632">
        <w:trPr>
          <w:trHeight w:hRule="exact" w:val="30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86632" w:rsidRPr="00986632" w:rsidTr="00986632">
        <w:trPr>
          <w:trHeight w:hRule="exact" w:val="432"/>
        </w:trPr>
        <w:tc>
          <w:tcPr>
            <w:tcW w:w="1013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986632" w:rsidRPr="00986632" w:rsidTr="00986632">
        <w:trPr>
          <w:trHeight w:hRule="exact" w:val="293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69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986632" w:rsidRPr="00986632" w:rsidTr="00986632">
        <w:trPr>
          <w:trHeight w:hRule="exact" w:val="1757"/>
        </w:trPr>
        <w:tc>
          <w:tcPr>
            <w:tcW w:w="15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986632" w:rsidRPr="00986632" w:rsidTr="00986632">
        <w:trPr>
          <w:trHeight w:hRule="exact" w:val="30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986632" w:rsidRPr="00986632" w:rsidTr="00986632">
        <w:trPr>
          <w:trHeight w:hRule="exact" w:val="302"/>
        </w:trPr>
        <w:tc>
          <w:tcPr>
            <w:tcW w:w="1013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986632" w:rsidRPr="00986632" w:rsidTr="00986632">
        <w:trPr>
          <w:trHeight w:hRule="exact" w:val="278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</w:tr>
    </w:tbl>
    <w:p w:rsidR="00143B7E" w:rsidRDefault="00143B7E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8D507C" w:rsidRDefault="008D507C" w:rsidP="00143B7E"/>
    <w:p w:rsidR="008D507C" w:rsidRDefault="008D507C" w:rsidP="00143B7E"/>
    <w:p w:rsidR="008D507C" w:rsidRDefault="008D507C" w:rsidP="00143B7E"/>
    <w:p w:rsidR="00143B7E" w:rsidRDefault="00143B7E" w:rsidP="00143B7E"/>
    <w:p w:rsidR="00143B7E" w:rsidRDefault="00986632" w:rsidP="00986632">
      <w:pPr>
        <w:widowControl w:val="0"/>
        <w:spacing w:line="190" w:lineRule="exact"/>
        <w:ind w:left="20"/>
        <w:jc w:val="center"/>
      </w:pPr>
      <w:r w:rsidRPr="0098663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3</w:t>
      </w:r>
    </w:p>
    <w:tbl>
      <w:tblPr>
        <w:tblW w:w="10148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5"/>
        <w:gridCol w:w="1042"/>
        <w:gridCol w:w="1166"/>
        <w:gridCol w:w="1042"/>
        <w:gridCol w:w="1166"/>
        <w:gridCol w:w="2050"/>
        <w:gridCol w:w="1421"/>
        <w:gridCol w:w="1306"/>
      </w:tblGrid>
      <w:tr w:rsidR="00986632" w:rsidRPr="00986632" w:rsidTr="00807545">
        <w:trPr>
          <w:trHeight w:hRule="exact" w:val="490"/>
        </w:trPr>
        <w:tc>
          <w:tcPr>
            <w:tcW w:w="1014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986632" w:rsidRPr="00986632" w:rsidTr="00807545">
        <w:trPr>
          <w:trHeight w:hRule="exact" w:val="466"/>
        </w:trPr>
        <w:tc>
          <w:tcPr>
            <w:tcW w:w="1014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986632" w:rsidRPr="00986632" w:rsidTr="00807545">
        <w:trPr>
          <w:trHeight w:hRule="exact" w:val="466"/>
        </w:trPr>
        <w:tc>
          <w:tcPr>
            <w:tcW w:w="1014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986632" w:rsidRPr="00986632" w:rsidTr="00807545">
        <w:trPr>
          <w:trHeight w:hRule="exact" w:val="1440"/>
        </w:trPr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</w:t>
            </w:r>
            <w:proofErr w:type="spellEnd"/>
          </w:p>
          <w:p w:rsidR="00986632" w:rsidRPr="00986632" w:rsidRDefault="00986632" w:rsidP="00986632">
            <w:pPr>
              <w:widowControl w:val="0"/>
              <w:spacing w:line="278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ение</w:t>
            </w:r>
            <w:proofErr w:type="spellEnd"/>
          </w:p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</w:t>
            </w:r>
          </w:p>
          <w:p w:rsidR="00986632" w:rsidRPr="00986632" w:rsidRDefault="00986632" w:rsidP="00986632">
            <w:pPr>
              <w:widowControl w:val="0"/>
              <w:spacing w:line="278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ных</w:t>
            </w:r>
            <w:proofErr w:type="spellEnd"/>
          </w:p>
          <w:p w:rsidR="00986632" w:rsidRPr="00986632" w:rsidRDefault="00986632" w:rsidP="00986632">
            <w:pPr>
              <w:widowControl w:val="0"/>
              <w:spacing w:line="278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точек</w:t>
            </w:r>
          </w:p>
          <w:p w:rsidR="00986632" w:rsidRPr="00986632" w:rsidRDefault="00986632" w:rsidP="00986632">
            <w:pPr>
              <w:widowControl w:val="0"/>
              <w:spacing w:line="278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границ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283" w:lineRule="exact"/>
              <w:ind w:left="40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Существующие координаты, 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283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Измененные (уточненные) координаты, 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Средняя</w:t>
            </w:r>
          </w:p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</w:t>
            </w:r>
            <w:proofErr w:type="spellEnd"/>
          </w:p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ая</w:t>
            </w:r>
            <w:proofErr w:type="spellEnd"/>
          </w:p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погрешность положения характерной точки (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М{</w:t>
            </w:r>
            <w:proofErr w:type="gramEnd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807545" w:rsidRPr="00986632" w:rsidTr="00807545">
        <w:trPr>
          <w:trHeight w:hRule="exact" w:val="840"/>
        </w:trPr>
        <w:tc>
          <w:tcPr>
            <w:tcW w:w="9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0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807545" w:rsidRPr="00986632" w:rsidTr="00807545">
        <w:trPr>
          <w:trHeight w:hRule="exact" w:val="302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378246.20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1324141.92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378247.39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1324164.48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378246.86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1324199.04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378258.56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1324283.14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378270.53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1324367.31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378280.29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1324444.02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0.10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378305.42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1324497.35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0.10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378306.16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1324503.07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378288.81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1324505.75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0.10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378317.69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1324646.49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378340.40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1324726.78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378344.51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1324765.39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378338.71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1324776.78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378325.60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1324796.46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378308.29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1324813.86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378282.29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1324827.74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378262.11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1324840.42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378260.17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1324846.22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378264.49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1324855.20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378283.77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1324887.66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378325.11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1324989.14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378361.98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1325073.88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378411.28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1325163.64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378455.79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1325236.24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378434.60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1325243.05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378315.01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1325257.01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378275.57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1325264.73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378170.65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1325277.63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378090.23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1325280.00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378084.75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1325253.74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378077.91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1325226.08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378056.22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1325230.01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378048.63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1325239.68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378015.77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1325249.18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377972.78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1325261.57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377931.85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1325273.75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37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377897.42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1325284.91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38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377847.42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1325299.16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39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377821.70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1325305.79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377817.29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1325304.58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377811.16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1325297.68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377800.61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1325302.09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377802.91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1325307.84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377803.09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1325311.09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377774.40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1325321.71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377759.11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1325326.97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377705.04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1325343.62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377672.26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1325356.82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377654.26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1325370.40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377653.86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1325370.72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377632.07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1325388.05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377581.63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1325438.49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377569.18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1325430.90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377512.41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1325442.43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377407.05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1325495.24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377320.02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1325393.50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377274.94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1325327.63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377212.17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1325195.37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377202.72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1325191.79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377186.04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1325157.33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377238.32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1325131.71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377253.34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1325113.33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377269.17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1325090.73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377270.42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1325078.78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377264.28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1325054.18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377264.58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1325032.99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377270.64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1325021.45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377305.07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1324988.24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377332.30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1324967.50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70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377379.02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1324935.55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71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377356.32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1324910.20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72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377343.96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1324909.12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73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377329.08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1324904.30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74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377322.37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1324896.28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75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377319.71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1324884.13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76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377319.99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1324869.88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77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377314.83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1324858.08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78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377306.89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1324847.30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79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377297.45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1324841.21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377285.64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1324836.75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377260.35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1324833.04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377246.24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1324828.10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377237.29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1324822.08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377323.62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1324734.99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377377.34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1324708.75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377502.04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1324660.75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807545" w:rsidRDefault="00807545" w:rsidP="00807545">
            <w:pPr>
              <w:jc w:val="center"/>
              <w:rPr>
                <w:sz w:val="19"/>
                <w:szCs w:val="19"/>
              </w:rPr>
            </w:pPr>
            <w:r w:rsidRPr="00807545">
              <w:rPr>
                <w:color w:val="000000"/>
                <w:sz w:val="19"/>
                <w:szCs w:val="19"/>
                <w:lang w:eastAsia="ru-RU" w:bidi="ru-RU"/>
              </w:rPr>
              <w:t>87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377580.61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1324613.21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88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377620.43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1324591.96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89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377482.52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1324363.69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377478.37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1324341.34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377488.12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1324315.53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377470.76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1324264.31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377479.65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1324239.20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377507.57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1324211.83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377537.94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1324197.11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377675.03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1324149.11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377675.75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1324151.06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377699.63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1324212.94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377708.90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1324240.15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377711.67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1324239.01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0.10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377717.45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1324254.46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0.10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377714.23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1324255.79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377728.14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1324296.62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377809.42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1324261.96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377831.38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1324258.20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377842.32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1324256.01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377873.77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1324251.67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377937.52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1324235.65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378007.69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1324209.73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378008.06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1324200.60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111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378046.66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1324167.67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378050.23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1324163.59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113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378061.93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1324150.20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378246.20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1324141.92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4B6862" w:rsidRPr="00986632" w:rsidTr="008D507C">
        <w:trPr>
          <w:trHeight w:hRule="exact" w:val="307"/>
        </w:trPr>
        <w:tc>
          <w:tcPr>
            <w:tcW w:w="10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4B6862" w:rsidRPr="00986632" w:rsidTr="008D507C">
        <w:trPr>
          <w:trHeight w:hRule="exact" w:val="307"/>
        </w:trPr>
        <w:tc>
          <w:tcPr>
            <w:tcW w:w="10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</w:tr>
    </w:tbl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8D507C" w:rsidRDefault="008D507C" w:rsidP="004B6862">
      <w:pPr>
        <w:widowControl w:val="0"/>
        <w:spacing w:line="406" w:lineRule="exact"/>
        <w:ind w:left="70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8D507C" w:rsidRDefault="008D507C" w:rsidP="004B6862">
      <w:pPr>
        <w:widowControl w:val="0"/>
        <w:spacing w:line="406" w:lineRule="exact"/>
        <w:ind w:left="70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8D507C" w:rsidRDefault="008D507C" w:rsidP="004B6862">
      <w:pPr>
        <w:widowControl w:val="0"/>
        <w:spacing w:line="406" w:lineRule="exact"/>
        <w:ind w:left="70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8D507C" w:rsidRDefault="008D507C" w:rsidP="004B6862">
      <w:pPr>
        <w:widowControl w:val="0"/>
        <w:spacing w:line="406" w:lineRule="exact"/>
        <w:ind w:left="70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4B6862" w:rsidRDefault="004B6862" w:rsidP="004B6862">
      <w:pPr>
        <w:widowControl w:val="0"/>
        <w:spacing w:line="406" w:lineRule="exact"/>
        <w:ind w:left="70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>Раздел 4 План границ объекта</w:t>
      </w:r>
    </w:p>
    <w:p w:rsidR="004B6862" w:rsidRPr="004B6862" w:rsidRDefault="004B6862" w:rsidP="004B6862">
      <w:pPr>
        <w:widowControl w:val="0"/>
        <w:spacing w:line="406" w:lineRule="exact"/>
        <w:ind w:left="70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143B7E" w:rsidRDefault="004B6862" w:rsidP="004B6862">
      <w:pPr>
        <w:jc w:val="center"/>
      </w:pPr>
      <w:r>
        <w:rPr>
          <w:noProof/>
          <w:lang w:eastAsia="ru-RU"/>
        </w:rPr>
        <w:drawing>
          <wp:inline distT="0" distB="0" distL="0" distR="0" wp14:anchorId="46A81282" wp14:editId="38DADBB2">
            <wp:extent cx="6464554" cy="671611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963" cy="6740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4B6862" w:rsidRDefault="004B6862" w:rsidP="00143B7E"/>
    <w:p w:rsidR="008D507C" w:rsidRDefault="008D507C" w:rsidP="00143B7E"/>
    <w:p w:rsidR="008D507C" w:rsidRDefault="008D507C" w:rsidP="00143B7E"/>
    <w:p w:rsidR="004B6862" w:rsidRDefault="004B6862" w:rsidP="00143B7E"/>
    <w:p w:rsidR="004B6862" w:rsidRDefault="004B6862" w:rsidP="00143B7E"/>
    <w:p w:rsidR="008D507C" w:rsidRDefault="004B6862" w:rsidP="004B6862">
      <w:pPr>
        <w:widowControl w:val="0"/>
        <w:spacing w:line="336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 xml:space="preserve">ОПИСАНИЕ МЕСТОПОЛОЖЕНИЯ ГРАНИЦ </w:t>
      </w:r>
    </w:p>
    <w:p w:rsidR="008D507C" w:rsidRDefault="004B6862" w:rsidP="004B6862">
      <w:pPr>
        <w:widowControl w:val="0"/>
        <w:spacing w:line="336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 xml:space="preserve">хутор Григорьевка </w:t>
      </w:r>
      <w:proofErr w:type="spellStart"/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>Гришевского</w:t>
      </w:r>
      <w:proofErr w:type="spellEnd"/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 xml:space="preserve"> сельского поселения </w:t>
      </w:r>
    </w:p>
    <w:p w:rsidR="004B6862" w:rsidRPr="004B6862" w:rsidRDefault="004B6862" w:rsidP="004B6862">
      <w:pPr>
        <w:widowControl w:val="0"/>
        <w:spacing w:line="336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>Подгоренского муниципального района Воронежской области</w:t>
      </w:r>
    </w:p>
    <w:p w:rsidR="004B6862" w:rsidRDefault="004B6862" w:rsidP="00143B7E"/>
    <w:p w:rsidR="004B6862" w:rsidRPr="004B6862" w:rsidRDefault="004B6862" w:rsidP="004B6862">
      <w:pPr>
        <w:widowControl w:val="0"/>
        <w:spacing w:after="14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proofErr w:type="gramStart"/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>(наименование объекта, местоположение границ которого описано</w:t>
      </w:r>
      <w:proofErr w:type="gramEnd"/>
    </w:p>
    <w:p w:rsidR="004B6862" w:rsidRPr="004B6862" w:rsidRDefault="004B6862" w:rsidP="004B6862">
      <w:pPr>
        <w:widowControl w:val="0"/>
        <w:spacing w:after="153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>(далее - объект)</w:t>
      </w:r>
    </w:p>
    <w:p w:rsidR="004B6862" w:rsidRPr="004B6862" w:rsidRDefault="004B6862" w:rsidP="004B6862">
      <w:pPr>
        <w:widowControl w:val="0"/>
        <w:spacing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>Раздел 1</w:t>
      </w:r>
    </w:p>
    <w:p w:rsidR="004B6862" w:rsidRDefault="004B6862" w:rsidP="00143B7E"/>
    <w:p w:rsidR="004B6862" w:rsidRDefault="004B6862" w:rsidP="00143B7E"/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4310"/>
        <w:gridCol w:w="4627"/>
      </w:tblGrid>
      <w:tr w:rsidR="004B6862" w:rsidRPr="004B6862" w:rsidTr="004B6862">
        <w:trPr>
          <w:trHeight w:hRule="exact" w:val="64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4B6862" w:rsidRPr="004B6862" w:rsidTr="004B6862">
        <w:trPr>
          <w:trHeight w:hRule="exact" w:val="41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4B6862" w:rsidRPr="004B6862" w:rsidTr="004B6862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4B6862" w:rsidRPr="004B6862" w:rsidRDefault="004B6862" w:rsidP="004B6862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4B6862" w:rsidRPr="004B6862" w:rsidTr="004B6862">
        <w:trPr>
          <w:trHeight w:hRule="exact" w:val="123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хутор Григорьевка</w:t>
            </w:r>
          </w:p>
        </w:tc>
      </w:tr>
      <w:tr w:rsidR="004B6862" w:rsidRPr="004B6862" w:rsidTr="004B6862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4B6862" w:rsidRPr="004B6862" w:rsidRDefault="004B6862" w:rsidP="004B686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4B6862" w:rsidRPr="004B6862" w:rsidRDefault="004B6862" w:rsidP="004B686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507211+/-2493 м</w:t>
            </w:r>
            <w:proofErr w:type="gramStart"/>
            <w:r w:rsidRPr="004B6862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4B6862" w:rsidRPr="004B6862" w:rsidTr="004B6862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8D507C" w:rsidRDefault="008D507C" w:rsidP="00143B7E"/>
    <w:p w:rsidR="008D507C" w:rsidRDefault="008D507C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4B6862">
      <w:pPr>
        <w:jc w:val="center"/>
      </w:pPr>
      <w:r>
        <w:t>Раздел 2</w:t>
      </w:r>
    </w:p>
    <w:tbl>
      <w:tblPr>
        <w:tblW w:w="1013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262"/>
        <w:gridCol w:w="1435"/>
        <w:gridCol w:w="2410"/>
        <w:gridCol w:w="1862"/>
        <w:gridCol w:w="1589"/>
      </w:tblGrid>
      <w:tr w:rsidR="004B6862" w:rsidRPr="004B6862" w:rsidTr="004B6862">
        <w:trPr>
          <w:trHeight w:hRule="exact" w:val="490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4B6862" w:rsidRPr="004B6862" w:rsidTr="004B6862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4B6862" w:rsidRPr="004B6862" w:rsidTr="004B6862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4B6862" w:rsidRPr="004B6862" w:rsidTr="004B6862">
        <w:trPr>
          <w:trHeight w:hRule="exact" w:val="32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4B6862" w:rsidRPr="004B6862" w:rsidTr="004B6862">
        <w:trPr>
          <w:trHeight w:hRule="exact" w:val="194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384771.26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1310976.90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384980.44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1311366.36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384935.99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1311396.57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385058.04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1311580.54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385172.50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1311529.97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385203.08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1311595.65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385073.40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1311648.11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385088.97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1311670.78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385136.02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1311821.81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385175.15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1311893.32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385238.30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1311985.70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385240.18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1312055.09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385179.90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1312059.93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385036.23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1311895.64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384977.80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1311786.54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384892.71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1311864.68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384832.52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1311763.74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384620.00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1311862.00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384594.83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1311805.59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384583.20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1311809.13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384559.96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1311812.96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384473.15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1311842.85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384258.69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1311328.53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384299.93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1311289.70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384358.66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1311230.02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384364.40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1311234.43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384380.33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1311221.89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384377.20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1311213.50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384445.17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1311155.78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384486.40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1311127.79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384588.90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1311071.76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384638.85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1311047.27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384647.25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1311049.69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384652.09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1311057.83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384670.96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1311049.17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384668.15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1311039.32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384670.61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1311033.27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384673.08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1311030.82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384771.26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1310976.90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4B6862" w:rsidTr="004B6862">
        <w:trPr>
          <w:trHeight w:hRule="exact" w:val="379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4B6862" w:rsidTr="004B6862">
        <w:trPr>
          <w:trHeight w:hRule="exact" w:val="30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rStyle w:val="1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 xml:space="preserve">Координаты, </w:t>
            </w:r>
            <w:proofErr w:type="gramStart"/>
            <w:r>
              <w:rPr>
                <w:rStyle w:val="1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298" w:lineRule="exact"/>
              <w:ind w:firstLine="0"/>
              <w:jc w:val="center"/>
            </w:pPr>
            <w:r>
              <w:rPr>
                <w:rStyle w:val="1"/>
              </w:rPr>
              <w:t xml:space="preserve">Средняя </w:t>
            </w:r>
            <w:proofErr w:type="spellStart"/>
            <w:r>
              <w:rPr>
                <w:rStyle w:val="1"/>
              </w:rPr>
              <w:t>квадратическая</w:t>
            </w:r>
            <w:proofErr w:type="spellEnd"/>
            <w:r>
              <w:rPr>
                <w:rStyle w:val="1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1"/>
              </w:rPr>
              <w:t>1</w:t>
            </w:r>
            <w:proofErr w:type="gramEnd"/>
            <w:r>
              <w:rPr>
                <w:rStyle w:val="1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Описание обозначения точки на местности (при наличии)</w:t>
            </w:r>
          </w:p>
        </w:tc>
      </w:tr>
      <w:tr w:rsidR="004B6862" w:rsidTr="004B6862">
        <w:trPr>
          <w:trHeight w:hRule="exact" w:val="1891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/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/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/>
        </w:tc>
      </w:tr>
      <w:tr w:rsid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</w:tr>
      <w:tr w:rsidR="004B6862" w:rsidTr="004B6862">
        <w:trPr>
          <w:trHeight w:hRule="exact" w:val="307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4B6862" w:rsidTr="004B6862">
        <w:trPr>
          <w:trHeight w:hRule="exact" w:val="34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</w:tbl>
    <w:p w:rsidR="004B6862" w:rsidRDefault="004B6862" w:rsidP="004B6862">
      <w:pPr>
        <w:jc w:val="center"/>
      </w:pPr>
    </w:p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8D507C" w:rsidP="008D507C">
      <w:pPr>
        <w:jc w:val="center"/>
      </w:pPr>
      <w:r>
        <w:t>Раздел 3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8D507C" w:rsidRPr="008D507C" w:rsidTr="008D507C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8D507C" w:rsidRPr="008D507C" w:rsidTr="008D507C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8D507C" w:rsidRPr="008D507C" w:rsidTr="008D507C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8D507C" w:rsidRPr="008D507C" w:rsidTr="008D507C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Существую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Измененные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(уточненные)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8D507C" w:rsidRPr="008D507C" w:rsidTr="008D507C">
        <w:trPr>
          <w:trHeight w:hRule="exact" w:val="744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8D507C" w:rsidRPr="008D507C" w:rsidTr="008D507C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6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З.Сведения</w:t>
            </w:r>
            <w:proofErr w:type="spell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о характерных точках части (частей) границы объекта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8D507C" w:rsidRPr="008D507C" w:rsidTr="008D507C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8D507C">
      <w:pPr>
        <w:jc w:val="center"/>
      </w:pPr>
    </w:p>
    <w:p w:rsidR="004B6862" w:rsidRDefault="004B6862" w:rsidP="00143B7E"/>
    <w:p w:rsidR="004B6862" w:rsidRDefault="004B6862" w:rsidP="00143B7E"/>
    <w:p w:rsidR="004B6862" w:rsidRDefault="004B6862" w:rsidP="00143B7E"/>
    <w:p w:rsidR="008D507C" w:rsidRDefault="008D507C" w:rsidP="00143B7E"/>
    <w:p w:rsidR="008D507C" w:rsidRDefault="008D507C" w:rsidP="008D507C">
      <w:pPr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 xml:space="preserve">Раздел 4 </w:t>
      </w:r>
    </w:p>
    <w:p w:rsidR="008D507C" w:rsidRDefault="008D507C" w:rsidP="008D507C">
      <w:pPr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План границ объекта</w:t>
      </w:r>
    </w:p>
    <w:p w:rsidR="008D507C" w:rsidRDefault="008D507C" w:rsidP="00143B7E"/>
    <w:p w:rsidR="008D507C" w:rsidRDefault="008D507C" w:rsidP="00143B7E">
      <w:r>
        <w:rPr>
          <w:noProof/>
          <w:lang w:eastAsia="ru-RU"/>
        </w:rPr>
        <w:drawing>
          <wp:inline distT="0" distB="0" distL="0" distR="0" wp14:anchorId="10FF547B">
            <wp:extent cx="6729757" cy="57815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93" cy="578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8D507C">
      <w:pPr>
        <w:widowControl w:val="0"/>
        <w:spacing w:line="336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ОПИСАНИЕ МЕСТОПОЛОЖЕНИЯ ГРАНИЦ </w:t>
      </w:r>
    </w:p>
    <w:p w:rsidR="008D507C" w:rsidRDefault="008D507C" w:rsidP="008D507C">
      <w:pPr>
        <w:widowControl w:val="0"/>
        <w:spacing w:line="336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хутор Репьев </w:t>
      </w:r>
      <w:proofErr w:type="spellStart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Гришевского</w:t>
      </w:r>
      <w:proofErr w:type="spellEnd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 сельского поселения </w:t>
      </w:r>
    </w:p>
    <w:p w:rsidR="008D507C" w:rsidRPr="008D507C" w:rsidRDefault="008D507C" w:rsidP="008D507C">
      <w:pPr>
        <w:widowControl w:val="0"/>
        <w:spacing w:line="336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Подгоренского муниципального района Воронежской области</w:t>
      </w:r>
    </w:p>
    <w:p w:rsidR="008D507C" w:rsidRDefault="008D507C" w:rsidP="008D507C">
      <w:pPr>
        <w:jc w:val="center"/>
      </w:pPr>
    </w:p>
    <w:p w:rsidR="008D507C" w:rsidRPr="008D507C" w:rsidRDefault="008D507C" w:rsidP="008D507C">
      <w:pPr>
        <w:widowControl w:val="0"/>
        <w:spacing w:after="14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proofErr w:type="gramStart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(наименование объекта, местоположение границ которого описано</w:t>
      </w:r>
      <w:proofErr w:type="gramEnd"/>
    </w:p>
    <w:p w:rsidR="008D507C" w:rsidRPr="008D507C" w:rsidRDefault="008D507C" w:rsidP="008D507C">
      <w:pPr>
        <w:widowControl w:val="0"/>
        <w:spacing w:after="153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(далее - объект)</w:t>
      </w:r>
    </w:p>
    <w:p w:rsidR="008D507C" w:rsidRPr="008D507C" w:rsidRDefault="008D507C" w:rsidP="008D507C">
      <w:pPr>
        <w:widowControl w:val="0"/>
        <w:spacing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Раздел 1</w:t>
      </w:r>
    </w:p>
    <w:p w:rsidR="008D507C" w:rsidRDefault="008D507C" w:rsidP="008D507C">
      <w:pPr>
        <w:jc w:val="center"/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4310"/>
        <w:gridCol w:w="4627"/>
      </w:tblGrid>
      <w:tr w:rsidR="008D507C" w:rsidRPr="008D507C" w:rsidTr="008D507C">
        <w:trPr>
          <w:trHeight w:hRule="exact" w:val="64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8D507C" w:rsidRPr="008D507C" w:rsidTr="008D507C">
        <w:trPr>
          <w:trHeight w:hRule="exact" w:val="41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8D507C" w:rsidRPr="008D507C" w:rsidTr="008D507C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8D507C" w:rsidRPr="008D507C" w:rsidRDefault="008D507C" w:rsidP="008D507C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8D507C" w:rsidRPr="008D507C" w:rsidTr="008D507C">
        <w:trPr>
          <w:trHeight w:hRule="exact" w:val="123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хутор Репьев</w:t>
            </w:r>
          </w:p>
        </w:tc>
      </w:tr>
      <w:tr w:rsidR="008D507C" w:rsidRPr="008D507C" w:rsidTr="008D507C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437659+/-2315 м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8D507C" w:rsidRPr="008D507C" w:rsidTr="008D507C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8D507C">
      <w:pPr>
        <w:jc w:val="center"/>
      </w:pPr>
    </w:p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8D507C">
      <w:pPr>
        <w:pStyle w:val="a9"/>
        <w:shd w:val="clear" w:color="auto" w:fill="auto"/>
        <w:spacing w:line="190" w:lineRule="exact"/>
        <w:ind w:left="80"/>
        <w:rPr>
          <w:color w:val="000000"/>
          <w:spacing w:val="1"/>
          <w:sz w:val="19"/>
          <w:szCs w:val="19"/>
          <w:lang w:eastAsia="ru-RU" w:bidi="ru-RU"/>
        </w:rPr>
      </w:pPr>
    </w:p>
    <w:p w:rsidR="008D507C" w:rsidRDefault="008D507C" w:rsidP="008D507C">
      <w:pPr>
        <w:pStyle w:val="a9"/>
        <w:shd w:val="clear" w:color="auto" w:fill="auto"/>
        <w:spacing w:line="190" w:lineRule="exact"/>
        <w:ind w:left="80"/>
        <w:rPr>
          <w:color w:val="000000"/>
          <w:spacing w:val="1"/>
          <w:sz w:val="19"/>
          <w:szCs w:val="19"/>
          <w:lang w:eastAsia="ru-RU" w:bidi="ru-RU"/>
        </w:rPr>
      </w:pPr>
    </w:p>
    <w:p w:rsidR="008D507C" w:rsidRDefault="008D507C" w:rsidP="008D507C">
      <w:pPr>
        <w:pStyle w:val="a9"/>
        <w:shd w:val="clear" w:color="auto" w:fill="auto"/>
        <w:spacing w:line="190" w:lineRule="exact"/>
        <w:ind w:left="80"/>
        <w:rPr>
          <w:color w:val="000000"/>
          <w:spacing w:val="1"/>
          <w:sz w:val="19"/>
          <w:szCs w:val="19"/>
          <w:lang w:eastAsia="ru-RU" w:bidi="ru-RU"/>
        </w:rPr>
      </w:pPr>
    </w:p>
    <w:p w:rsidR="008D507C" w:rsidRDefault="008D507C" w:rsidP="008D507C">
      <w:pPr>
        <w:pStyle w:val="a9"/>
        <w:shd w:val="clear" w:color="auto" w:fill="auto"/>
        <w:spacing w:line="190" w:lineRule="exact"/>
        <w:ind w:left="80"/>
        <w:rPr>
          <w:color w:val="000000"/>
          <w:spacing w:val="1"/>
          <w:sz w:val="19"/>
          <w:szCs w:val="19"/>
          <w:lang w:eastAsia="ru-RU" w:bidi="ru-RU"/>
        </w:rPr>
      </w:pPr>
    </w:p>
    <w:p w:rsidR="008D507C" w:rsidRPr="008D507C" w:rsidRDefault="008D507C" w:rsidP="008D507C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2</w:t>
      </w:r>
    </w:p>
    <w:p w:rsidR="008D507C" w:rsidRPr="008D507C" w:rsidRDefault="008D507C" w:rsidP="008D507C">
      <w:pPr>
        <w:pStyle w:val="a9"/>
        <w:shd w:val="clear" w:color="auto" w:fill="auto"/>
        <w:spacing w:line="190" w:lineRule="exact"/>
        <w:ind w:left="80"/>
        <w:rPr>
          <w:color w:val="000000"/>
          <w:spacing w:val="1"/>
          <w:sz w:val="19"/>
          <w:szCs w:val="19"/>
          <w:lang w:eastAsia="ru-RU" w:bidi="ru-RU"/>
        </w:rPr>
      </w:pPr>
    </w:p>
    <w:p w:rsidR="008D507C" w:rsidRPr="008D507C" w:rsidRDefault="008D507C" w:rsidP="008D507C">
      <w:pPr>
        <w:widowControl w:val="0"/>
        <w:spacing w:line="190" w:lineRule="exact"/>
        <w:ind w:left="20"/>
        <w:jc w:val="left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tbl>
      <w:tblPr>
        <w:tblW w:w="1013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262"/>
        <w:gridCol w:w="1435"/>
        <w:gridCol w:w="2410"/>
        <w:gridCol w:w="1862"/>
        <w:gridCol w:w="1589"/>
      </w:tblGrid>
      <w:tr w:rsidR="008D507C" w:rsidRPr="008D507C" w:rsidTr="008D507C">
        <w:trPr>
          <w:trHeight w:hRule="exact" w:val="490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8D507C" w:rsidRPr="008D507C" w:rsidTr="008D507C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8D507C" w:rsidRPr="008D507C" w:rsidTr="008D507C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8D507C" w:rsidRPr="008D507C" w:rsidTr="008D507C">
        <w:trPr>
          <w:trHeight w:hRule="exact" w:val="32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8D507C" w:rsidRPr="008D507C" w:rsidTr="008D507C">
        <w:trPr>
          <w:trHeight w:hRule="exact" w:val="194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378124.11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1318271.04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378199.64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1318405.68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378211.09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1318425.96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378234.10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1318436.68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378241.66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1318431.51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378266.36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1318442.21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378275.14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1318464.96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378273.08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1318507.36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378251.31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1318518.98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378225.23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1318532.91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378144.85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1318594.23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378084.93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1318635.77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378087.87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1318651.10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378076.44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1318683.42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378054.36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1318679.46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377941.85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1318626.67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377929.39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1318708.98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377956.45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1318706.10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377961.35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1318737.32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377943.50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1318751.15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377907.46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1318780.40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377898.70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1318758.49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377896.66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1318732.26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377851.32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1318762.47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377782.03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1318673.80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377791.16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1318627.11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377773.67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1318592.37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377762.65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1318591.66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377619.32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1318386.81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377513.47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1318435.26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377500.61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1318441.67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377412.48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1318502.90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377451.02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1318661.63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377454.17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1318708.17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377439.90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1318781.19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377298.06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1318816.84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377273.79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1318711.28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377347.93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1318680.71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377312.35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1318621.61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377296.82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1318595.81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377281.86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1318553.66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377277.11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1318386.87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377295.38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1318359.54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377357.22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1318371.50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377388.29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1318354.08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377401.30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1318351.47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377408.15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1318326.55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377394.41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1318289.70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377385.12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1318273.72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377382.35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1318244.74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377405.04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1318224.90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377412.90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1318168.68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377462.19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1318122.00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377345.70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1317903.50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377255.02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1317871.38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377215.45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1317846.62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rPr>
                <w:sz w:val="10"/>
                <w:szCs w:val="10"/>
              </w:rPr>
            </w:pP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377196.18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1317834.56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377282.17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1317816.18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377336.32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1317803.87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377374.38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1317795.94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377396.38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1317792.33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377497.96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1317770.00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377512.12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1317785.33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377657.67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1317994.46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377739.41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1318100.55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377761.64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1318126.60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377843.30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1318274.68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377905.30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1318381.56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377950.91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1318358.18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70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377994.66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1318338.94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71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378081.31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1318284.46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72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378106.54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1318272.80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378124.11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1318271.04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79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rStyle w:val="1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 xml:space="preserve">Координаты, </w:t>
            </w:r>
            <w:proofErr w:type="gramStart"/>
            <w:r>
              <w:rPr>
                <w:rStyle w:val="1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 xml:space="preserve">Средняя </w:t>
            </w:r>
            <w:proofErr w:type="spellStart"/>
            <w:r>
              <w:rPr>
                <w:rStyle w:val="1"/>
              </w:rPr>
              <w:t>квадратическая</w:t>
            </w:r>
            <w:proofErr w:type="spellEnd"/>
            <w:r>
              <w:rPr>
                <w:rStyle w:val="1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1"/>
              </w:rPr>
              <w:t>1</w:t>
            </w:r>
            <w:proofErr w:type="gramEnd"/>
            <w:r>
              <w:rPr>
                <w:rStyle w:val="1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Описание обозначения точки на местности (при наличии)</w:t>
            </w:r>
          </w:p>
        </w:tc>
      </w:tr>
      <w:tr w:rsidR="008D507C" w:rsidTr="008D507C">
        <w:trPr>
          <w:trHeight w:hRule="exact" w:val="1546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/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/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/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</w:tr>
      <w:tr w:rsidR="008D507C" w:rsidTr="008D507C">
        <w:trPr>
          <w:trHeight w:hRule="exact" w:val="302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8D507C" w:rsidTr="008D507C">
        <w:trPr>
          <w:trHeight w:hRule="exact" w:val="35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8D507C" w:rsidRDefault="008D507C" w:rsidP="00143B7E"/>
    <w:p w:rsidR="008D507C" w:rsidRPr="008D507C" w:rsidRDefault="008D507C" w:rsidP="008D507C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  <w:r w:rsidRPr="008D507C">
        <w:rPr>
          <w:color w:val="000000"/>
          <w:spacing w:val="1"/>
          <w:sz w:val="19"/>
          <w:szCs w:val="19"/>
          <w:lang w:eastAsia="ru-RU" w:bidi="ru-RU"/>
        </w:rPr>
        <w:t>Раздел 3</w:t>
      </w:r>
    </w:p>
    <w:p w:rsidR="008D507C" w:rsidRDefault="008D507C" w:rsidP="008D507C">
      <w:pPr>
        <w:tabs>
          <w:tab w:val="left" w:pos="5460"/>
        </w:tabs>
      </w:pPr>
    </w:p>
    <w:p w:rsidR="008D507C" w:rsidRDefault="008D507C" w:rsidP="00143B7E"/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8D507C" w:rsidRPr="008D507C" w:rsidTr="008D507C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8D507C" w:rsidRPr="008D507C" w:rsidTr="008D507C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8D507C" w:rsidRPr="008D507C" w:rsidTr="008D507C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8D507C" w:rsidRPr="008D507C" w:rsidTr="008D507C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Существую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Измененные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(уточненные)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8D507C" w:rsidRPr="008D507C" w:rsidTr="008D507C">
        <w:trPr>
          <w:trHeight w:hRule="exact" w:val="744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8D507C" w:rsidRPr="008D507C" w:rsidTr="008D507C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6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З.Сведения</w:t>
            </w:r>
            <w:proofErr w:type="spell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о характерных точках части (частей) границы объекта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8D507C" w:rsidRPr="008D507C" w:rsidTr="008D507C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8D507C">
      <w:pPr>
        <w:widowControl w:val="0"/>
        <w:spacing w:line="406" w:lineRule="exact"/>
        <w:ind w:right="68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Раздел 4</w:t>
      </w:r>
    </w:p>
    <w:p w:rsidR="008D507C" w:rsidRDefault="008D507C" w:rsidP="008D507C">
      <w:pPr>
        <w:widowControl w:val="0"/>
        <w:spacing w:line="406" w:lineRule="exact"/>
        <w:ind w:right="68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 План границ объекта</w:t>
      </w:r>
    </w:p>
    <w:p w:rsidR="008D507C" w:rsidRPr="008D507C" w:rsidRDefault="008D507C" w:rsidP="008D507C">
      <w:pPr>
        <w:widowControl w:val="0"/>
        <w:spacing w:line="406" w:lineRule="exact"/>
        <w:ind w:right="68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8D507C" w:rsidRDefault="008D507C" w:rsidP="00143B7E">
      <w:r>
        <w:rPr>
          <w:noProof/>
          <w:lang w:eastAsia="ru-RU"/>
        </w:rPr>
        <w:drawing>
          <wp:inline distT="0" distB="0" distL="0" distR="0" wp14:anchorId="4E272F1F">
            <wp:extent cx="6447790" cy="6066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606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Pr="008D507C" w:rsidRDefault="008D507C" w:rsidP="008D507C">
      <w:pPr>
        <w:widowControl w:val="0"/>
        <w:spacing w:after="68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ОПИСАНИЕ МЕСТОПОЛОЖЕНИЯ ГРАНИЦ</w:t>
      </w:r>
    </w:p>
    <w:p w:rsidR="00605BF2" w:rsidRDefault="008D507C" w:rsidP="008D507C">
      <w:pPr>
        <w:widowControl w:val="0"/>
        <w:spacing w:line="302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хутор </w:t>
      </w:r>
      <w:proofErr w:type="spellStart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Саприно</w:t>
      </w:r>
      <w:proofErr w:type="spellEnd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 </w:t>
      </w:r>
      <w:proofErr w:type="spellStart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Гришевского</w:t>
      </w:r>
      <w:proofErr w:type="spellEnd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 сельского поселения </w:t>
      </w:r>
    </w:p>
    <w:p w:rsidR="008D507C" w:rsidRDefault="008D507C" w:rsidP="008D507C">
      <w:pPr>
        <w:widowControl w:val="0"/>
        <w:spacing w:line="302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Подгоренского муниципального района Воронежской области</w:t>
      </w:r>
    </w:p>
    <w:p w:rsidR="00605BF2" w:rsidRPr="008D507C" w:rsidRDefault="00605BF2" w:rsidP="008D507C">
      <w:pPr>
        <w:widowControl w:val="0"/>
        <w:spacing w:line="302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605BF2" w:rsidRPr="00605BF2" w:rsidRDefault="00605BF2" w:rsidP="00605BF2">
      <w:pPr>
        <w:widowControl w:val="0"/>
        <w:spacing w:after="14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proofErr w:type="gramStart"/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(наименование объекта, местоположение границ которого описано</w:t>
      </w:r>
      <w:proofErr w:type="gramEnd"/>
    </w:p>
    <w:p w:rsidR="00605BF2" w:rsidRPr="00605BF2" w:rsidRDefault="00605BF2" w:rsidP="00605BF2">
      <w:pPr>
        <w:widowControl w:val="0"/>
        <w:spacing w:after="153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(далее - объект)</w:t>
      </w:r>
    </w:p>
    <w:p w:rsidR="00605BF2" w:rsidRPr="00605BF2" w:rsidRDefault="00605BF2" w:rsidP="00605BF2">
      <w:pPr>
        <w:widowControl w:val="0"/>
        <w:spacing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Раздел 1</w:t>
      </w:r>
    </w:p>
    <w:p w:rsidR="008D507C" w:rsidRDefault="008D507C" w:rsidP="00143B7E"/>
    <w:p w:rsidR="008D507C" w:rsidRDefault="008D507C" w:rsidP="00143B7E"/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4310"/>
        <w:gridCol w:w="4627"/>
      </w:tblGrid>
      <w:tr w:rsidR="00605BF2" w:rsidRPr="00605BF2" w:rsidTr="00605BF2">
        <w:trPr>
          <w:trHeight w:hRule="exact" w:val="64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605BF2" w:rsidRPr="00605BF2" w:rsidTr="00605BF2">
        <w:trPr>
          <w:trHeight w:hRule="exact" w:val="41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605BF2" w:rsidRPr="00605BF2" w:rsidTr="00605BF2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605BF2" w:rsidRPr="00605BF2" w:rsidRDefault="00605BF2" w:rsidP="00605BF2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605BF2" w:rsidRPr="00605BF2" w:rsidTr="00605BF2">
        <w:trPr>
          <w:trHeight w:hRule="exact" w:val="123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хутор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Саприно</w:t>
            </w:r>
            <w:proofErr w:type="spellEnd"/>
          </w:p>
        </w:tc>
      </w:tr>
      <w:tr w:rsidR="00605BF2" w:rsidRPr="00605BF2" w:rsidTr="00605BF2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271996+/-1825 м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605BF2" w:rsidRPr="00605BF2" w:rsidTr="00605BF2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605BF2" w:rsidRDefault="00605BF2" w:rsidP="00605BF2">
      <w:pPr>
        <w:widowControl w:val="0"/>
        <w:spacing w:line="190" w:lineRule="exact"/>
        <w:ind w:left="20"/>
        <w:jc w:val="left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2</w:t>
      </w:r>
    </w:p>
    <w:tbl>
      <w:tblPr>
        <w:tblW w:w="1013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262"/>
        <w:gridCol w:w="1435"/>
        <w:gridCol w:w="2410"/>
        <w:gridCol w:w="1862"/>
        <w:gridCol w:w="1589"/>
      </w:tblGrid>
      <w:tr w:rsidR="00605BF2" w:rsidRPr="00605BF2" w:rsidTr="00605BF2">
        <w:trPr>
          <w:trHeight w:hRule="exact" w:val="490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605BF2" w:rsidRPr="00605BF2" w:rsidTr="00605BF2">
        <w:trPr>
          <w:trHeight w:hRule="exact" w:val="32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605BF2" w:rsidRPr="00605BF2" w:rsidTr="00605BF2">
        <w:trPr>
          <w:trHeight w:hRule="exact" w:val="194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382119.05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1313337.15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382135.08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1313394.39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382141.95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1313534.83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382094.74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1313559.79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382098.33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1313580.08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382121.57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1313614.59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382128.37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1313873.67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382035.83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1313887.95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381936.21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1313903.32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381936.21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1313864.24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381922.69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1313783.09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381894.23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1313727.36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381865.22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1313724.48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381836.72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1313754.83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381837.52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1313796.17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381863.31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1313824.51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381872.92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1313871.58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381866.64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1313898.00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381765.17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1314010.69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381727.45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1313968.68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381698.86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1313907.11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381627.39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1313624.89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381651.89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1313616.22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381728.26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1313623.16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381712.19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1313541.16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381707.26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1313471.76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381647.07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1313471.45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381636.88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1313298.78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381780.83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1313280.57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381945.11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1313284.84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381967.84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1313285.43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381975.03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1313285.62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381998.97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1313305.72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382085.02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1313331.55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382119.05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1313337.15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  <w:p w:rsid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</w:tr>
      <w:tr w:rsidR="00605BF2" w:rsidTr="00605BF2">
        <w:trPr>
          <w:trHeight w:hRule="exact" w:val="384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605BF2" w:rsidTr="00605BF2">
        <w:trPr>
          <w:trHeight w:hRule="exact" w:val="30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rStyle w:val="1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 xml:space="preserve">Координаты, </w:t>
            </w:r>
            <w:proofErr w:type="gramStart"/>
            <w:r>
              <w:rPr>
                <w:rStyle w:val="1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 xml:space="preserve">Средняя </w:t>
            </w:r>
            <w:proofErr w:type="spellStart"/>
            <w:r>
              <w:rPr>
                <w:rStyle w:val="1"/>
              </w:rPr>
              <w:t>квадратическая</w:t>
            </w:r>
            <w:proofErr w:type="spellEnd"/>
            <w:r>
              <w:rPr>
                <w:rStyle w:val="1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1"/>
              </w:rPr>
              <w:t>1</w:t>
            </w:r>
            <w:proofErr w:type="gramEnd"/>
            <w:r>
              <w:rPr>
                <w:rStyle w:val="1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Описание обозначения точки на местности (при наличии)</w:t>
            </w:r>
          </w:p>
        </w:tc>
      </w:tr>
      <w:tr w:rsidR="00605BF2" w:rsidTr="00605BF2">
        <w:trPr>
          <w:trHeight w:hRule="exact" w:val="1891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</w:tr>
      <w:tr w:rsid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</w:tr>
      <w:tr w:rsidR="00605BF2" w:rsidTr="00605BF2">
        <w:trPr>
          <w:trHeight w:hRule="exact" w:val="302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605BF2" w:rsidTr="00605BF2">
        <w:trPr>
          <w:trHeight w:hRule="exact" w:val="35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</w:tbl>
    <w:p w:rsidR="00605BF2" w:rsidRPr="00605BF2" w:rsidRDefault="00605BF2" w:rsidP="00605BF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p w:rsidR="008D507C" w:rsidRDefault="008D507C" w:rsidP="00143B7E"/>
    <w:p w:rsidR="008D507C" w:rsidRDefault="008D507C" w:rsidP="00143B7E"/>
    <w:p w:rsidR="008D507C" w:rsidRDefault="008D507C" w:rsidP="00143B7E"/>
    <w:p w:rsidR="00605BF2" w:rsidRPr="00605BF2" w:rsidRDefault="00605BF2" w:rsidP="00605BF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3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605BF2" w:rsidRPr="00605BF2" w:rsidTr="00605BF2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605BF2" w:rsidRPr="00605BF2" w:rsidTr="00605BF2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Существую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Измененные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(уточненные)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605BF2" w:rsidRPr="00605BF2" w:rsidTr="00605BF2">
        <w:trPr>
          <w:trHeight w:hRule="exact" w:val="744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605BF2" w:rsidRPr="00605BF2" w:rsidTr="00605BF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6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З.Сведения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о характерных точках части (частей) границы объекта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605BF2" w:rsidRPr="00605BF2" w:rsidTr="00605BF2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605BF2" w:rsidRDefault="00605BF2" w:rsidP="00605BF2">
      <w:pPr>
        <w:widowControl w:val="0"/>
        <w:spacing w:line="190" w:lineRule="exact"/>
        <w:jc w:val="left"/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sectPr w:rsidR="00605BF2" w:rsidSect="00605BF2">
          <w:pgSz w:w="11906" w:h="16838"/>
          <w:pgMar w:top="1135" w:right="1276" w:bottom="1134" w:left="1276" w:header="708" w:footer="708" w:gutter="0"/>
          <w:cols w:space="708"/>
          <w:docGrid w:linePitch="381"/>
        </w:sectPr>
      </w:pPr>
    </w:p>
    <w:p w:rsidR="00605BF2" w:rsidRPr="00605BF2" w:rsidRDefault="00605BF2" w:rsidP="00605BF2">
      <w:pPr>
        <w:widowControl w:val="0"/>
        <w:spacing w:line="190" w:lineRule="exact"/>
        <w:jc w:val="left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p w:rsidR="00605BF2" w:rsidRPr="00605BF2" w:rsidRDefault="00605BF2" w:rsidP="00605BF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4</w:t>
      </w:r>
    </w:p>
    <w:p w:rsidR="00605BF2" w:rsidRPr="00605BF2" w:rsidRDefault="00605BF2" w:rsidP="00605BF2">
      <w:pPr>
        <w:widowControl w:val="0"/>
        <w:spacing w:line="190" w:lineRule="exact"/>
        <w:ind w:left="8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План границ объекта</w:t>
      </w:r>
    </w:p>
    <w:p w:rsidR="008D507C" w:rsidRDefault="008D507C" w:rsidP="00605BF2">
      <w:pPr>
        <w:jc w:val="center"/>
      </w:pPr>
    </w:p>
    <w:p w:rsidR="008D507C" w:rsidRDefault="00605BF2" w:rsidP="00143B7E">
      <w:r>
        <w:rPr>
          <w:noProof/>
          <w:lang w:eastAsia="ru-RU"/>
        </w:rPr>
        <w:drawing>
          <wp:inline distT="0" distB="0" distL="0" distR="0" wp14:anchorId="19EFC237">
            <wp:extent cx="9574019" cy="5047013"/>
            <wp:effectExtent l="0" t="0" r="825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579" cy="504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BF2" w:rsidRDefault="00605BF2" w:rsidP="00143B7E">
      <w:pPr>
        <w:sectPr w:rsidR="00605BF2" w:rsidSect="00605BF2">
          <w:pgSz w:w="16838" w:h="11906" w:orient="landscape"/>
          <w:pgMar w:top="1276" w:right="1134" w:bottom="1276" w:left="1135" w:header="708" w:footer="708" w:gutter="0"/>
          <w:cols w:space="708"/>
          <w:docGrid w:linePitch="381"/>
        </w:sectPr>
      </w:pPr>
    </w:p>
    <w:p w:rsidR="00605BF2" w:rsidRPr="00605BF2" w:rsidRDefault="00605BF2" w:rsidP="00605BF2">
      <w:pPr>
        <w:widowControl w:val="0"/>
        <w:spacing w:line="360" w:lineRule="auto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ОПИСАНИЕ МЕСТОПОЛОЖЕНИЯ ГРАНИЦ</w:t>
      </w:r>
    </w:p>
    <w:p w:rsidR="00605BF2" w:rsidRDefault="00605BF2" w:rsidP="00605BF2">
      <w:pPr>
        <w:widowControl w:val="0"/>
        <w:spacing w:line="360" w:lineRule="auto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 xml:space="preserve">хутор </w:t>
      </w:r>
      <w:proofErr w:type="spellStart"/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Серпанки</w:t>
      </w:r>
      <w:proofErr w:type="spellEnd"/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 xml:space="preserve"> </w:t>
      </w:r>
      <w:proofErr w:type="spellStart"/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Гришевского</w:t>
      </w:r>
      <w:proofErr w:type="spellEnd"/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 xml:space="preserve"> сельского поселения </w:t>
      </w:r>
    </w:p>
    <w:p w:rsidR="00605BF2" w:rsidRPr="00605BF2" w:rsidRDefault="00605BF2" w:rsidP="00605BF2">
      <w:pPr>
        <w:widowControl w:val="0"/>
        <w:spacing w:line="360" w:lineRule="auto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Подгоренского муниципального района Воронежской области</w:t>
      </w:r>
    </w:p>
    <w:p w:rsidR="00605BF2" w:rsidRPr="00605BF2" w:rsidRDefault="00605BF2" w:rsidP="00605BF2">
      <w:pPr>
        <w:widowControl w:val="0"/>
        <w:spacing w:line="360" w:lineRule="auto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proofErr w:type="gramStart"/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(наименование объекта, местоположение границ которого описано</w:t>
      </w:r>
      <w:proofErr w:type="gramEnd"/>
    </w:p>
    <w:p w:rsidR="00605BF2" w:rsidRPr="00605BF2" w:rsidRDefault="00605BF2" w:rsidP="00605BF2">
      <w:pPr>
        <w:widowControl w:val="0"/>
        <w:spacing w:line="360" w:lineRule="auto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(далее - объект)</w:t>
      </w:r>
    </w:p>
    <w:p w:rsidR="00605BF2" w:rsidRPr="00605BF2" w:rsidRDefault="00605BF2" w:rsidP="00605BF2">
      <w:pPr>
        <w:widowControl w:val="0"/>
        <w:spacing w:line="360" w:lineRule="auto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Раздел 1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4310"/>
        <w:gridCol w:w="4627"/>
      </w:tblGrid>
      <w:tr w:rsidR="00605BF2" w:rsidRPr="00605BF2" w:rsidTr="00605BF2">
        <w:trPr>
          <w:trHeight w:hRule="exact" w:val="64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605BF2" w:rsidRPr="00605BF2" w:rsidTr="00605BF2">
        <w:trPr>
          <w:trHeight w:hRule="exact" w:val="41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605BF2" w:rsidRPr="00605BF2" w:rsidTr="00605BF2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605BF2" w:rsidRPr="00605BF2" w:rsidRDefault="00605BF2" w:rsidP="00605BF2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605BF2" w:rsidRPr="00605BF2" w:rsidTr="00605BF2">
        <w:trPr>
          <w:trHeight w:hRule="exact" w:val="123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хутор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Серпанки</w:t>
            </w:r>
            <w:proofErr w:type="spellEnd"/>
          </w:p>
        </w:tc>
      </w:tr>
      <w:tr w:rsidR="00605BF2" w:rsidRPr="00605BF2" w:rsidTr="00605BF2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196923+/-1553 м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605BF2" w:rsidRPr="00605BF2" w:rsidTr="00605BF2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605BF2" w:rsidRDefault="00605BF2" w:rsidP="00605BF2">
      <w:pPr>
        <w:widowControl w:val="0"/>
        <w:spacing w:line="190" w:lineRule="exact"/>
        <w:ind w:left="20"/>
        <w:jc w:val="left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2</w:t>
      </w:r>
    </w:p>
    <w:p w:rsidR="00605BF2" w:rsidRPr="00605BF2" w:rsidRDefault="00605BF2" w:rsidP="00605BF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tbl>
      <w:tblPr>
        <w:tblW w:w="1013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262"/>
        <w:gridCol w:w="1435"/>
        <w:gridCol w:w="2410"/>
        <w:gridCol w:w="1862"/>
        <w:gridCol w:w="1589"/>
      </w:tblGrid>
      <w:tr w:rsidR="00605BF2" w:rsidRPr="00605BF2" w:rsidTr="00605BF2">
        <w:trPr>
          <w:trHeight w:hRule="exact" w:val="490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605BF2" w:rsidRPr="00605BF2" w:rsidTr="00605BF2">
        <w:trPr>
          <w:trHeight w:hRule="exact" w:val="32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605BF2" w:rsidRPr="00605BF2" w:rsidTr="00605BF2">
        <w:trPr>
          <w:trHeight w:hRule="exact" w:val="1764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376714.55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1326558.12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376546.47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1326698.53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376367.25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1326916.12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376373.35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1326934.72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376230.38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1327134.22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376184.91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1327163.42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376100.25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1327253.88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376156.08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1327068.49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376212.31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1327000.12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376169.16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1326945.16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376299.18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1326813.55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376279.77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1326706.77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376289.58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1326695.64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376270.84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1326564.51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376239.55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1326569.86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376234.23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1326544.49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376305.24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1326529.47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376325.32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1326594.54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376349.85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1326591.78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376398.28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1326517.65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376288.20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1326285.52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376423.36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1326207.34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376434.62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1326234.34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376463.58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1326299.80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376612.18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1326411.91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376629.81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1326457.85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376637.18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1326477.05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376654.47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1326522.07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376714.55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1326558.12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Tr="00605BF2">
        <w:trPr>
          <w:trHeight w:hRule="exact" w:val="384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605BF2" w:rsidTr="00605BF2">
        <w:trPr>
          <w:trHeight w:hRule="exact" w:val="30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rStyle w:val="1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 xml:space="preserve">Координаты, </w:t>
            </w:r>
            <w:proofErr w:type="gramStart"/>
            <w:r>
              <w:rPr>
                <w:rStyle w:val="1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 xml:space="preserve">Средняя </w:t>
            </w:r>
            <w:proofErr w:type="spellStart"/>
            <w:r>
              <w:rPr>
                <w:rStyle w:val="1"/>
              </w:rPr>
              <w:t>квадратическая</w:t>
            </w:r>
            <w:proofErr w:type="spellEnd"/>
            <w:r>
              <w:rPr>
                <w:rStyle w:val="1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1"/>
              </w:rPr>
              <w:t>1</w:t>
            </w:r>
            <w:proofErr w:type="gramEnd"/>
            <w:r>
              <w:rPr>
                <w:rStyle w:val="1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Описание обозначения точки на местности (при наличии)</w:t>
            </w:r>
          </w:p>
        </w:tc>
      </w:tr>
      <w:tr w:rsidR="00605BF2" w:rsidTr="00605BF2">
        <w:trPr>
          <w:trHeight w:hRule="exact" w:val="1891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</w:tr>
      <w:tr w:rsid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</w:tr>
      <w:tr w:rsidR="00605BF2" w:rsidTr="00605BF2">
        <w:trPr>
          <w:trHeight w:hRule="exact" w:val="302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605BF2" w:rsidTr="00605BF2">
        <w:trPr>
          <w:trHeight w:hRule="exact" w:val="35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8D507C" w:rsidRDefault="00605BF2" w:rsidP="00605BF2">
      <w:pPr>
        <w:pStyle w:val="a9"/>
        <w:shd w:val="clear" w:color="auto" w:fill="auto"/>
        <w:spacing w:line="190" w:lineRule="exact"/>
        <w:ind w:left="20"/>
        <w:jc w:val="center"/>
      </w:pPr>
      <w:r w:rsidRPr="00605BF2">
        <w:rPr>
          <w:color w:val="000000"/>
          <w:spacing w:val="1"/>
          <w:sz w:val="19"/>
          <w:szCs w:val="19"/>
          <w:lang w:eastAsia="ru-RU" w:bidi="ru-RU"/>
        </w:rPr>
        <w:t>Раздел 3</w:t>
      </w:r>
    </w:p>
    <w:p w:rsidR="008D507C" w:rsidRDefault="008D507C" w:rsidP="00143B7E"/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605BF2" w:rsidRPr="00605BF2" w:rsidTr="00605BF2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605BF2" w:rsidRPr="00605BF2" w:rsidTr="00605BF2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Существую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Измененные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(уточненные)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605BF2" w:rsidRPr="00605BF2" w:rsidTr="00605BF2">
        <w:trPr>
          <w:trHeight w:hRule="exact" w:val="744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605BF2" w:rsidRPr="00605BF2" w:rsidTr="00605BF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6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З.Сведения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о характерных точках части (частей) границы объекта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605BF2" w:rsidRPr="00605BF2" w:rsidTr="00605BF2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EB65D9" w:rsidRDefault="00EB65D9" w:rsidP="00143B7E">
      <w:pPr>
        <w:sectPr w:rsidR="00EB65D9" w:rsidSect="00605BF2">
          <w:pgSz w:w="11906" w:h="16838"/>
          <w:pgMar w:top="1135" w:right="1276" w:bottom="1134" w:left="1276" w:header="708" w:footer="708" w:gutter="0"/>
          <w:cols w:space="708"/>
          <w:docGrid w:linePitch="381"/>
        </w:sectPr>
      </w:pPr>
    </w:p>
    <w:p w:rsidR="00605BF2" w:rsidRDefault="00605BF2" w:rsidP="00605BF2">
      <w:pPr>
        <w:widowControl w:val="0"/>
        <w:spacing w:line="190" w:lineRule="exact"/>
        <w:ind w:left="20"/>
        <w:jc w:val="center"/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4</w:t>
      </w:r>
      <w:r w:rsidRPr="00605BF2">
        <w:t xml:space="preserve"> </w:t>
      </w:r>
    </w:p>
    <w:p w:rsidR="008D507C" w:rsidRDefault="00605BF2" w:rsidP="00EB65D9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План границ объекта</w:t>
      </w:r>
    </w:p>
    <w:p w:rsidR="008D507C" w:rsidRDefault="00EB65D9" w:rsidP="00EB65D9">
      <w:pPr>
        <w:jc w:val="center"/>
      </w:pPr>
      <w:r>
        <w:rPr>
          <w:noProof/>
          <w:lang w:eastAsia="ru-RU"/>
        </w:rPr>
        <w:drawing>
          <wp:inline distT="0" distB="0" distL="0" distR="0" wp14:anchorId="1CF6BD9F" wp14:editId="40D53495">
            <wp:extent cx="7529883" cy="5427023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36" cy="542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5D9" w:rsidRDefault="00EB65D9" w:rsidP="00143B7E">
      <w:pPr>
        <w:sectPr w:rsidR="00EB65D9" w:rsidSect="00EB65D9">
          <w:pgSz w:w="16838" w:h="11906" w:orient="landscape"/>
          <w:pgMar w:top="1276" w:right="1134" w:bottom="1276" w:left="1135" w:header="708" w:footer="708" w:gutter="0"/>
          <w:cols w:space="708"/>
          <w:docGrid w:linePitch="381"/>
        </w:sectPr>
      </w:pPr>
    </w:p>
    <w:p w:rsidR="008D507C" w:rsidRDefault="008D507C" w:rsidP="00143B7E"/>
    <w:p w:rsidR="00EB65D9" w:rsidRPr="00EB65D9" w:rsidRDefault="00EB65D9" w:rsidP="00EB65D9">
      <w:pPr>
        <w:widowControl w:val="0"/>
        <w:spacing w:after="68" w:line="190" w:lineRule="exact"/>
        <w:ind w:left="22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>ОПИСАНИЕ МЕСТОПОЛОЖЕНИЯ ГРАНИЦ</w:t>
      </w:r>
    </w:p>
    <w:p w:rsidR="00EB65D9" w:rsidRDefault="00EB65D9" w:rsidP="00EB65D9">
      <w:pPr>
        <w:widowControl w:val="0"/>
        <w:spacing w:line="302" w:lineRule="exact"/>
        <w:ind w:left="22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 xml:space="preserve">хутор Степановка </w:t>
      </w:r>
      <w:proofErr w:type="spellStart"/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>Гришевского</w:t>
      </w:r>
      <w:proofErr w:type="spellEnd"/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 xml:space="preserve"> сельского поселения Подгоренского муниципального района Воронежской области</w:t>
      </w:r>
    </w:p>
    <w:p w:rsidR="00EB65D9" w:rsidRPr="00EB65D9" w:rsidRDefault="00EB65D9" w:rsidP="00EB65D9">
      <w:pPr>
        <w:widowControl w:val="0"/>
        <w:spacing w:line="302" w:lineRule="exact"/>
        <w:ind w:left="22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EB65D9" w:rsidRPr="00EB65D9" w:rsidRDefault="00EB65D9" w:rsidP="00EB65D9">
      <w:pPr>
        <w:widowControl w:val="0"/>
        <w:spacing w:after="14" w:line="190" w:lineRule="exact"/>
        <w:ind w:left="22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>наименование объекта, местоположение границ которого описано</w:t>
      </w:r>
    </w:p>
    <w:p w:rsidR="00EB65D9" w:rsidRDefault="00EB65D9" w:rsidP="00EB65D9">
      <w:pPr>
        <w:widowControl w:val="0"/>
        <w:spacing w:line="190" w:lineRule="exact"/>
        <w:ind w:left="22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>(далее - объект)</w:t>
      </w:r>
    </w:p>
    <w:p w:rsidR="00EB65D9" w:rsidRPr="00EB65D9" w:rsidRDefault="00EB65D9" w:rsidP="00EB65D9">
      <w:pPr>
        <w:widowControl w:val="0"/>
        <w:spacing w:line="190" w:lineRule="exact"/>
        <w:ind w:left="22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EB65D9" w:rsidRPr="00EB65D9" w:rsidRDefault="00EB65D9" w:rsidP="00EB65D9">
      <w:pPr>
        <w:widowControl w:val="0"/>
        <w:spacing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>Раздел 1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4310"/>
        <w:gridCol w:w="4627"/>
      </w:tblGrid>
      <w:tr w:rsidR="00EB65D9" w:rsidRPr="00EB65D9" w:rsidTr="00EB65D9">
        <w:trPr>
          <w:trHeight w:hRule="exact" w:val="533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EB65D9" w:rsidRPr="00EB65D9" w:rsidTr="00EB65D9">
        <w:trPr>
          <w:trHeight w:hRule="exact" w:val="389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65D9" w:rsidRPr="00EB65D9" w:rsidRDefault="00EB65D9" w:rsidP="00EB65D9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EB65D9" w:rsidRPr="00EB65D9" w:rsidTr="00EB65D9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EB65D9" w:rsidRPr="00EB65D9" w:rsidRDefault="00EB65D9" w:rsidP="00EB65D9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EB65D9" w:rsidRPr="00EB65D9" w:rsidTr="00EB65D9">
        <w:trPr>
          <w:trHeight w:hRule="exact" w:val="123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307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хутор Степановка</w:t>
            </w:r>
          </w:p>
        </w:tc>
      </w:tr>
      <w:tr w:rsidR="00EB65D9" w:rsidRPr="00EB65D9" w:rsidTr="00EB65D9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EB65D9" w:rsidRPr="00EB65D9" w:rsidRDefault="00EB65D9" w:rsidP="00EB65D9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EB65D9" w:rsidRPr="00EB65D9" w:rsidRDefault="00EB65D9" w:rsidP="00EB65D9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528334 +/- 2544 м</w:t>
            </w:r>
            <w:proofErr w:type="gramStart"/>
            <w:r w:rsidRPr="00EB65D9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EB65D9" w:rsidRPr="00EB65D9" w:rsidTr="00EB65D9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EB65D9">
      <w:pPr>
        <w:jc w:val="center"/>
      </w:pPr>
    </w:p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986632" w:rsidRDefault="00986632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EB65D9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EB65D9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2</w:t>
      </w:r>
    </w:p>
    <w:p w:rsidR="00EB65D9" w:rsidRPr="00EB65D9" w:rsidRDefault="00EB65D9" w:rsidP="00EB65D9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tbl>
      <w:tblPr>
        <w:tblW w:w="1009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1406"/>
        <w:gridCol w:w="1325"/>
        <w:gridCol w:w="2299"/>
        <w:gridCol w:w="1973"/>
        <w:gridCol w:w="1589"/>
      </w:tblGrid>
      <w:tr w:rsidR="00EB65D9" w:rsidRPr="00EB65D9" w:rsidTr="00EB65D9">
        <w:trPr>
          <w:trHeight w:hRule="exact" w:val="490"/>
        </w:trPr>
        <w:tc>
          <w:tcPr>
            <w:tcW w:w="10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EB65D9" w:rsidRPr="00EB65D9" w:rsidTr="00EB65D9">
        <w:trPr>
          <w:trHeight w:hRule="exact" w:val="466"/>
        </w:trPr>
        <w:tc>
          <w:tcPr>
            <w:tcW w:w="10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EB65D9" w:rsidRPr="00EB65D9" w:rsidTr="00EB65D9">
        <w:trPr>
          <w:trHeight w:hRule="exact" w:val="466"/>
        </w:trPr>
        <w:tc>
          <w:tcPr>
            <w:tcW w:w="10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EB65D9" w:rsidRPr="00EB65D9" w:rsidTr="00EB65D9">
        <w:trPr>
          <w:trHeight w:hRule="exact" w:val="322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EB65D9" w:rsidRPr="00EB65D9" w:rsidTr="00EB65D9">
        <w:trPr>
          <w:trHeight w:hRule="exact" w:val="1544"/>
        </w:trPr>
        <w:tc>
          <w:tcPr>
            <w:tcW w:w="15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2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9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379193.60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1323899.98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379246.14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1324086.40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379098.28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1324160.97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379087.78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1324216.17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379113.37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1324301.15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379118.39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1324317.83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379124.49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1324339.31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379089.49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1324357.52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379070.30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1324364.37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379027.36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1324373.55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378841.19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1324412.93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378839.19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1324417.98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378840.15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1324429.47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378866.78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1324508.56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378885.74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1324535.35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378927.89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1324572.64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378957.78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1324629.65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378967.47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1324684.10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378925.73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1324691.65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378924.65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1324676.46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378920.42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1324629.81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378947.42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1324628.40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378920.03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1324578.95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378877.99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1324541.77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378857.22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1324506.86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378860.16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1324520.16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378842.91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1324564.92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378437.87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1324647.09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378462.24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1324498.13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378468.52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1324478.03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378306.16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1324503.07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378305.42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1324497.35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0.10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378280.29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1324444.02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0.10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378270.53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1324367.31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378258.56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1324283.14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378246.86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1324199.04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378247.39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1324164.48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378246.20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1324141.92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378061.93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1324150.20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378050.23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1324163.59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378046.66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1324167.67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378008.06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1324200.60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378007.69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1324209.73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377937.52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1324235.65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377873.77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1324251.67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377842.32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1324256.01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377836.12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1324250.59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377834.75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1324239.79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377830.10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1324126.83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377834.48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1324088.03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377982.75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1324043.11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377972.39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1323989.73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377997.39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1323990.43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378004.67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1324034.87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378080.00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1324013.22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378111.17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1324006.18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378266.44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1323977.62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378289.94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1323977.73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378373.84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1323981.44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0.10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378391.74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1323979.62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0.10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378695.04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1324001.72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378737.59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1323987.59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378781.51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1323986.90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378818.52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1324027.21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378934.49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1324012.56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378949.69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1324065.05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378996.39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1324054.91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379032.58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1324042.97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379059.91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1324025.78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70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379118.15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1323977.66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71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379106.62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1323922.41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72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379139.51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1323868.59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379193.60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1323899.98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89"/>
        </w:trPr>
        <w:tc>
          <w:tcPr>
            <w:tcW w:w="10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Обозначение характерных точек части границы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 xml:space="preserve">Координаты, </w:t>
            </w:r>
            <w:proofErr w:type="gramStart"/>
            <w:r>
              <w:rPr>
                <w:rStyle w:val="1"/>
              </w:rPr>
              <w:t>м</w:t>
            </w:r>
            <w:proofErr w:type="gramEnd"/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Метод определения координат характерной точки</w:t>
            </w:r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298" w:lineRule="exact"/>
              <w:ind w:firstLine="0"/>
              <w:jc w:val="center"/>
            </w:pPr>
            <w:r>
              <w:rPr>
                <w:rStyle w:val="1"/>
              </w:rPr>
              <w:t xml:space="preserve">Средняя </w:t>
            </w:r>
            <w:proofErr w:type="spellStart"/>
            <w:r>
              <w:rPr>
                <w:rStyle w:val="1"/>
              </w:rPr>
              <w:t>квадратическая</w:t>
            </w:r>
            <w:proofErr w:type="spellEnd"/>
            <w:r>
              <w:rPr>
                <w:rStyle w:val="1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1"/>
              </w:rPr>
              <w:t>1</w:t>
            </w:r>
            <w:proofErr w:type="gramEnd"/>
            <w:r>
              <w:rPr>
                <w:rStyle w:val="1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Описание обозначения точки на местности (при наличии)</w:t>
            </w:r>
          </w:p>
        </w:tc>
      </w:tr>
      <w:tr w:rsidR="00EB65D9" w:rsidTr="00EB65D9">
        <w:trPr>
          <w:trHeight w:hRule="exact" w:val="1541"/>
        </w:trPr>
        <w:tc>
          <w:tcPr>
            <w:tcW w:w="15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/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У</w:t>
            </w:r>
          </w:p>
        </w:tc>
        <w:tc>
          <w:tcPr>
            <w:tcW w:w="22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/>
        </w:tc>
        <w:tc>
          <w:tcPr>
            <w:tcW w:w="197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/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</w:tr>
      <w:tr w:rsidR="00EB65D9" w:rsidTr="00EB65D9">
        <w:trPr>
          <w:trHeight w:hRule="exact" w:val="307"/>
        </w:trPr>
        <w:tc>
          <w:tcPr>
            <w:tcW w:w="10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</w:tbl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986632" w:rsidRDefault="00986632" w:rsidP="00143B7E"/>
    <w:p w:rsidR="009B2EBD" w:rsidRPr="009B2EBD" w:rsidRDefault="009B2EBD" w:rsidP="009B2EBD">
      <w:pPr>
        <w:tabs>
          <w:tab w:val="left" w:pos="5257"/>
        </w:tabs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Приложение №2 </w:t>
      </w:r>
    </w:p>
    <w:p w:rsidR="009B2EBD" w:rsidRPr="009B2EBD" w:rsidRDefault="009B2EBD" w:rsidP="009B2EBD">
      <w:pPr>
        <w:tabs>
          <w:tab w:val="left" w:pos="5257"/>
        </w:tabs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к решению Совета </w:t>
      </w:r>
      <w:proofErr w:type="gram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народных</w:t>
      </w:r>
      <w:proofErr w:type="gramEnd"/>
    </w:p>
    <w:p w:rsidR="009B2EBD" w:rsidRPr="009B2EBD" w:rsidRDefault="009B2EBD" w:rsidP="009B2EBD">
      <w:pPr>
        <w:tabs>
          <w:tab w:val="left" w:pos="5257"/>
        </w:tabs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депутатов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</w:t>
      </w:r>
      <w:proofErr w:type="gram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сельского</w:t>
      </w:r>
      <w:proofErr w:type="gramEnd"/>
    </w:p>
    <w:p w:rsidR="009B2EBD" w:rsidRPr="009B2EBD" w:rsidRDefault="009B2EBD" w:rsidP="009B2EBD">
      <w:pPr>
        <w:tabs>
          <w:tab w:val="left" w:pos="5257"/>
        </w:tabs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поселения от   </w:t>
      </w:r>
      <w:r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26.07.2022 </w:t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г. №1</w:t>
      </w:r>
      <w:r>
        <w:rPr>
          <w:rFonts w:eastAsia="Times New Roman"/>
          <w:color w:val="auto"/>
          <w:spacing w:val="0"/>
          <w:sz w:val="24"/>
          <w:szCs w:val="24"/>
          <w:lang w:eastAsia="ru-RU"/>
        </w:rPr>
        <w:t>3</w:t>
      </w:r>
    </w:p>
    <w:p w:rsidR="009B2EBD" w:rsidRPr="009B2EBD" w:rsidRDefault="009B2EBD" w:rsidP="009B2EBD">
      <w:pPr>
        <w:ind w:left="5580" w:firstLine="709"/>
        <w:jc w:val="left"/>
        <w:rPr>
          <w:rFonts w:eastAsia="Calibri"/>
          <w:color w:val="auto"/>
          <w:spacing w:val="0"/>
          <w:sz w:val="24"/>
          <w:szCs w:val="24"/>
        </w:rPr>
      </w:pPr>
    </w:p>
    <w:p w:rsidR="009B2EBD" w:rsidRPr="009B2EBD" w:rsidRDefault="009B2EBD" w:rsidP="009B2EBD">
      <w:pPr>
        <w:ind w:firstLine="709"/>
        <w:rPr>
          <w:rFonts w:eastAsia="Calibri"/>
          <w:b/>
          <w:color w:val="auto"/>
          <w:spacing w:val="0"/>
          <w:sz w:val="24"/>
          <w:szCs w:val="24"/>
        </w:rPr>
      </w:pPr>
      <w:proofErr w:type="gramStart"/>
      <w:r w:rsidRPr="009B2EBD">
        <w:rPr>
          <w:rFonts w:eastAsia="Calibri"/>
          <w:b/>
          <w:color w:val="auto"/>
          <w:spacing w:val="0"/>
          <w:sz w:val="24"/>
          <w:szCs w:val="24"/>
        </w:rPr>
        <w:t xml:space="preserve">Порядок учета предложений  по проекту решения Совета народных депутатов </w:t>
      </w:r>
      <w:proofErr w:type="spellStart"/>
      <w:r w:rsidRPr="009B2EBD">
        <w:rPr>
          <w:rFonts w:eastAsia="Calibri"/>
          <w:b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 xml:space="preserve"> сельского поселения</w:t>
      </w:r>
      <w:r w:rsidRPr="009B2EBD">
        <w:rPr>
          <w:rFonts w:eastAsia="Arial" w:cs="Arial"/>
          <w:b/>
          <w:color w:val="auto"/>
          <w:spacing w:val="0"/>
          <w:sz w:val="24"/>
          <w:szCs w:val="24"/>
        </w:rPr>
        <w:t>»</w:t>
      </w:r>
      <w:r w:rsidRPr="009B2EBD">
        <w:rPr>
          <w:rFonts w:eastAsia="Calibri"/>
          <w:b/>
          <w:color w:val="auto"/>
          <w:spacing w:val="0"/>
          <w:sz w:val="24"/>
          <w:szCs w:val="24"/>
        </w:rPr>
        <w:t>, а также порядок участия граждан в его обсуждении</w:t>
      </w:r>
      <w:proofErr w:type="gramEnd"/>
    </w:p>
    <w:p w:rsidR="009B2EBD" w:rsidRPr="009B2EBD" w:rsidRDefault="009B2EBD" w:rsidP="009B2EBD">
      <w:pPr>
        <w:ind w:firstLine="709"/>
        <w:jc w:val="center"/>
        <w:rPr>
          <w:rFonts w:eastAsia="Calibri"/>
          <w:color w:val="auto"/>
          <w:spacing w:val="0"/>
          <w:sz w:val="24"/>
          <w:szCs w:val="24"/>
        </w:rPr>
      </w:pP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1.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Настоящий порядок учета предложений по проекту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>, а также порядок участия в его обсуждении (далее – Порядок) определяет единый порядок учета, рассмотрения предложений, поступающих при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обсуждении проекта решения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>, а также регулирует правоотношения, возникающие при обсуждении указанного проекта  решения.</w:t>
      </w:r>
      <w:proofErr w:type="gramEnd"/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2.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Правовую основу учета предложений по проекту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>, а также порядок участия в его обсуждении составляют Конституция РФ, Федеральный закон «Об общих принципах организации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местного самоуправления в Российской Федерации», Федеральный закон «</w:t>
      </w:r>
      <w:r w:rsidRPr="009B2EBD">
        <w:rPr>
          <w:rFonts w:eastAsia="Arial"/>
          <w:color w:val="auto"/>
          <w:spacing w:val="0"/>
          <w:sz w:val="24"/>
          <w:szCs w:val="24"/>
        </w:rPr>
        <w:t>О порядке рассмотрения обращений граждан Российской Федерации»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, другие законодательные акты, Устав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поселения, иные правовые акты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поселения.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3.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Право вносить предложения по проекту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>, а также участвовать в его обсуждении имеют жители района.</w:t>
      </w:r>
      <w:proofErr w:type="gramEnd"/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4. Предложения по проекту решения могут подаваться в устной или письменной форме. 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Устные предложения по проекту решения вносятся и рассматриваются на публичных слушаниях, проводимых   по проекту решения в соответствии с ст.19 Устава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поселения. На публичных слушаниях присутствует и участвует в них комиссия по подготовке проекта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. По результатам публичных слушаний принимаются рекомендации или обращения к Совету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по указанному проекту решения.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Письменные предложения вносятся в Совет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поселения. В них автор указывает свою фамилию, имя и отчество, место работы, дату и год рождения, и конкретное предложение по проекту решения.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Поступившие предложения регистрируются в журнале входящей документации и направляются в комиссию по  подготовке проекта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>.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Письменные предложения рассматриваются  на заседании комиссии по  подготовке проекта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«Об утверждении изменения (дополнения) Генерального плана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>с их участием, о чем авторы предложений заблаговременно извещаются о дате, времени и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>месте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рассмотрения их предложения. Заседания комиссии проводятся  в открытой форме, о чем население и организации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информируется заблаговременно.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5.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По результатам рассмотрения поступивших предложений по проекту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 принимается решение об отклонении данного предложения или о его  вынесении для рассмотрения на заседание Совета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поселения.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>Поступившие предложения отклоняются, если: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- предложения содержат положения, которые противоречат Конституции, федеральному и областному законодательству,  действующим правовым актам органов местного самоуправления 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поселения;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>-  предложения регулируют вопросы, которые не могут регулироваться Уставом поселения.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6. Предложения по проекту решения принимаются с момента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>обнародования проекта решения Совета народных депутатов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«Об утверждении изменения (дополнения) Генерального плана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»  по адресу: Воронежская область, Подгоренский район, п. Опыт, ул. Мира 4а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 .</w:t>
      </w:r>
      <w:proofErr w:type="gramEnd"/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7.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За 7 дней до даты рассмотрения Советом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вопроса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прием  предложений по проекту решения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</w:t>
      </w:r>
      <w:proofErr w:type="gram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прекращается.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Комиссия не позднее указанного срока вырабатывает окончательный вариант проекта решения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и вносит его для окончательного рассмотрения в Совет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поселения.</w:t>
      </w:r>
      <w:proofErr w:type="gramEnd"/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8.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Обсуждение проекта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осуществляется на публичных слушаниях, проводимых по проекту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>«Об утверждении изменения (дополнения) Генерального плана</w:t>
      </w:r>
      <w:proofErr w:type="gram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</w:t>
      </w:r>
      <w:proofErr w:type="spellStart"/>
      <w:proofErr w:type="gram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или при заседании комиссии по подготовке проекта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</w:t>
      </w:r>
      <w:proofErr w:type="gram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 при рассмотрении письменных предложений.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Обсуждение проекта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>представляет собой свободное выражение мнения по проекту решения и поступившим предложениям по названному проекту решения.</w:t>
      </w:r>
      <w:proofErr w:type="gramEnd"/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Принципами обсуждения проекта решения Совета народных депутатов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 </w:t>
      </w:r>
      <w:r w:rsidRPr="009B2EBD">
        <w:rPr>
          <w:rFonts w:eastAsia="Calibri"/>
          <w:color w:val="auto"/>
          <w:spacing w:val="0"/>
          <w:sz w:val="24"/>
          <w:szCs w:val="24"/>
        </w:rPr>
        <w:t>обязательными для участников обсуждения  являются соблюдение законности и правопорядка, взаимоуважение, добровольность участия в названном мероприятии.</w:t>
      </w:r>
      <w:proofErr w:type="gramEnd"/>
    </w:p>
    <w:p w:rsidR="00460946" w:rsidRP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2B745B" w:rsidRDefault="002B745B" w:rsidP="00A32CC2"/>
    <w:sectPr w:rsidR="002B745B" w:rsidSect="00EB65D9">
      <w:pgSz w:w="11906" w:h="16838"/>
      <w:pgMar w:top="1135" w:right="1276" w:bottom="1134" w:left="1276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BE5" w:rsidRDefault="00FF0BE5">
      <w:r>
        <w:separator/>
      </w:r>
    </w:p>
  </w:endnote>
  <w:endnote w:type="continuationSeparator" w:id="0">
    <w:p w:rsidR="00FF0BE5" w:rsidRDefault="00FF0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BE5" w:rsidRDefault="00FF0BE5">
      <w:r>
        <w:separator/>
      </w:r>
    </w:p>
  </w:footnote>
  <w:footnote w:type="continuationSeparator" w:id="0">
    <w:p w:rsidR="00FF0BE5" w:rsidRDefault="00FF0B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B7E"/>
    <w:rsid w:val="000150D3"/>
    <w:rsid w:val="00143B7E"/>
    <w:rsid w:val="00154EA6"/>
    <w:rsid w:val="00166C6B"/>
    <w:rsid w:val="00176DEF"/>
    <w:rsid w:val="00210F0E"/>
    <w:rsid w:val="002B745B"/>
    <w:rsid w:val="00460946"/>
    <w:rsid w:val="0049663E"/>
    <w:rsid w:val="004B6862"/>
    <w:rsid w:val="004E1B95"/>
    <w:rsid w:val="005212BF"/>
    <w:rsid w:val="005849D3"/>
    <w:rsid w:val="00605BF2"/>
    <w:rsid w:val="0068241C"/>
    <w:rsid w:val="00696692"/>
    <w:rsid w:val="00807545"/>
    <w:rsid w:val="008D507C"/>
    <w:rsid w:val="008F7040"/>
    <w:rsid w:val="00986632"/>
    <w:rsid w:val="009A5747"/>
    <w:rsid w:val="009B2EBD"/>
    <w:rsid w:val="009D6510"/>
    <w:rsid w:val="00A32CC2"/>
    <w:rsid w:val="00A637EC"/>
    <w:rsid w:val="00B309E4"/>
    <w:rsid w:val="00BB5530"/>
    <w:rsid w:val="00BF0620"/>
    <w:rsid w:val="00CE7FE5"/>
    <w:rsid w:val="00CF62EF"/>
    <w:rsid w:val="00D0377C"/>
    <w:rsid w:val="00D26179"/>
    <w:rsid w:val="00D43035"/>
    <w:rsid w:val="00E810CF"/>
    <w:rsid w:val="00EA709E"/>
    <w:rsid w:val="00EB65D9"/>
    <w:rsid w:val="00EE5F2A"/>
    <w:rsid w:val="00F20D31"/>
    <w:rsid w:val="00F251BC"/>
    <w:rsid w:val="00F2638B"/>
    <w:rsid w:val="00FF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pacing w:val="5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таблице_"/>
    <w:basedOn w:val="a0"/>
    <w:link w:val="a4"/>
    <w:rsid w:val="00143B7E"/>
    <w:rPr>
      <w:rFonts w:eastAsia="Times New Roman"/>
      <w:b/>
      <w:bCs/>
      <w:spacing w:val="-3"/>
      <w:sz w:val="17"/>
      <w:szCs w:val="17"/>
      <w:shd w:val="clear" w:color="auto" w:fill="FFFFFF"/>
    </w:rPr>
  </w:style>
  <w:style w:type="character" w:customStyle="1" w:styleId="2">
    <w:name w:val="Подпись к таблице (2)_"/>
    <w:basedOn w:val="a0"/>
    <w:link w:val="20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143B7E"/>
    <w:pPr>
      <w:widowControl w:val="0"/>
      <w:shd w:val="clear" w:color="auto" w:fill="FFFFFF"/>
      <w:spacing w:after="60" w:line="0" w:lineRule="atLeast"/>
      <w:jc w:val="center"/>
    </w:pPr>
    <w:rPr>
      <w:rFonts w:eastAsia="Times New Roman"/>
      <w:b/>
      <w:bCs/>
      <w:spacing w:val="-3"/>
      <w:sz w:val="17"/>
      <w:szCs w:val="17"/>
    </w:rPr>
  </w:style>
  <w:style w:type="paragraph" w:customStyle="1" w:styleId="20">
    <w:name w:val="Подпись к таблице (2)"/>
    <w:basedOn w:val="a"/>
    <w:link w:val="2"/>
    <w:rsid w:val="00143B7E"/>
    <w:pPr>
      <w:widowControl w:val="0"/>
      <w:shd w:val="clear" w:color="auto" w:fill="FFFFFF"/>
      <w:spacing w:before="180" w:line="0" w:lineRule="atLeast"/>
      <w:jc w:val="center"/>
    </w:pPr>
    <w:rPr>
      <w:rFonts w:eastAsia="Times New Roman"/>
      <w:spacing w:val="6"/>
      <w:sz w:val="19"/>
      <w:szCs w:val="19"/>
    </w:rPr>
  </w:style>
  <w:style w:type="character" w:customStyle="1" w:styleId="a5">
    <w:name w:val="Основной текст_"/>
    <w:basedOn w:val="a0"/>
    <w:link w:val="5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character" w:customStyle="1" w:styleId="1">
    <w:name w:val="Основной текст1"/>
    <w:basedOn w:val="a5"/>
    <w:rsid w:val="00143B7E"/>
    <w:rPr>
      <w:rFonts w:eastAsia="Times New Roman"/>
      <w:color w:val="000000"/>
      <w:spacing w:val="6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5"/>
    <w:rsid w:val="00143B7E"/>
    <w:pPr>
      <w:widowControl w:val="0"/>
      <w:shd w:val="clear" w:color="auto" w:fill="FFFFFF"/>
      <w:spacing w:after="60" w:line="336" w:lineRule="exact"/>
      <w:ind w:hanging="1340"/>
      <w:jc w:val="center"/>
    </w:pPr>
    <w:rPr>
      <w:rFonts w:eastAsia="Times New Roman"/>
      <w:spacing w:val="6"/>
      <w:sz w:val="19"/>
      <w:szCs w:val="19"/>
    </w:rPr>
  </w:style>
  <w:style w:type="character" w:customStyle="1" w:styleId="a6">
    <w:name w:val="Другое_"/>
    <w:basedOn w:val="a0"/>
    <w:link w:val="a7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7">
    <w:name w:val="Другое"/>
    <w:basedOn w:val="a"/>
    <w:link w:val="a6"/>
    <w:rsid w:val="00143B7E"/>
    <w:pPr>
      <w:widowControl w:val="0"/>
      <w:shd w:val="clear" w:color="auto" w:fill="FFFFFF"/>
      <w:spacing w:line="302" w:lineRule="exact"/>
      <w:jc w:val="left"/>
    </w:pPr>
    <w:rPr>
      <w:rFonts w:eastAsia="Times New Roman"/>
      <w:spacing w:val="6"/>
      <w:sz w:val="19"/>
      <w:szCs w:val="19"/>
    </w:rPr>
  </w:style>
  <w:style w:type="character" w:customStyle="1" w:styleId="a8">
    <w:name w:val="Колонтитул_"/>
    <w:basedOn w:val="a0"/>
    <w:link w:val="a9"/>
    <w:rsid w:val="00EA709E"/>
    <w:rPr>
      <w:rFonts w:eastAsia="Times New Roman"/>
      <w:spacing w:val="2"/>
      <w:sz w:val="21"/>
      <w:szCs w:val="21"/>
      <w:shd w:val="clear" w:color="auto" w:fill="FFFFFF"/>
    </w:rPr>
  </w:style>
  <w:style w:type="paragraph" w:customStyle="1" w:styleId="a9">
    <w:name w:val="Колонтитул"/>
    <w:basedOn w:val="a"/>
    <w:link w:val="a8"/>
    <w:rsid w:val="00EA709E"/>
    <w:pPr>
      <w:widowControl w:val="0"/>
      <w:shd w:val="clear" w:color="auto" w:fill="FFFFFF"/>
      <w:spacing w:line="0" w:lineRule="atLeast"/>
      <w:jc w:val="left"/>
    </w:pPr>
    <w:rPr>
      <w:rFonts w:eastAsia="Times New Roman"/>
      <w:spacing w:val="2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D430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3035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unhideWhenUsed/>
    <w:rsid w:val="0049663E"/>
    <w:pPr>
      <w:tabs>
        <w:tab w:val="center" w:pos="4677"/>
        <w:tab w:val="right" w:pos="9355"/>
      </w:tabs>
      <w:spacing w:after="200" w:line="276" w:lineRule="auto"/>
      <w:jc w:val="left"/>
    </w:pPr>
    <w:rPr>
      <w:rFonts w:ascii="Calibri" w:eastAsia="Times New Roman" w:hAnsi="Calibri"/>
      <w:color w:val="auto"/>
      <w:spacing w:val="0"/>
      <w:sz w:val="22"/>
      <w:szCs w:val="22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49663E"/>
    <w:rPr>
      <w:rFonts w:ascii="Calibri" w:eastAsia="Times New Roman" w:hAnsi="Calibri"/>
      <w:color w:val="auto"/>
      <w:spacing w:val="0"/>
      <w:sz w:val="22"/>
      <w:szCs w:val="22"/>
      <w:lang w:val="x-none" w:eastAsia="x-none"/>
    </w:rPr>
  </w:style>
  <w:style w:type="character" w:customStyle="1" w:styleId="21">
    <w:name w:val="Основной текст (2)_"/>
    <w:basedOn w:val="a0"/>
    <w:link w:val="22"/>
    <w:rsid w:val="00B309E4"/>
    <w:rPr>
      <w:rFonts w:eastAsia="Times New Roman"/>
      <w:b/>
      <w:bCs/>
      <w:spacing w:val="1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309E4"/>
    <w:pPr>
      <w:widowControl w:val="0"/>
      <w:shd w:val="clear" w:color="auto" w:fill="FFFFFF"/>
      <w:spacing w:after="3780" w:line="405" w:lineRule="exact"/>
      <w:jc w:val="center"/>
    </w:pPr>
    <w:rPr>
      <w:rFonts w:eastAsia="Times New Roman"/>
      <w:b/>
      <w:bCs/>
      <w:spacing w:val="1"/>
      <w:sz w:val="20"/>
      <w:szCs w:val="20"/>
    </w:rPr>
  </w:style>
  <w:style w:type="paragraph" w:customStyle="1" w:styleId="23">
    <w:name w:val="Основной текст2"/>
    <w:basedOn w:val="a"/>
    <w:rsid w:val="009A5747"/>
    <w:pPr>
      <w:widowControl w:val="0"/>
      <w:shd w:val="clear" w:color="auto" w:fill="FFFFFF"/>
      <w:spacing w:after="120" w:line="0" w:lineRule="atLeast"/>
      <w:ind w:hanging="1340"/>
      <w:jc w:val="center"/>
    </w:pPr>
    <w:rPr>
      <w:rFonts w:eastAsia="Times New Roman"/>
      <w:color w:val="000000"/>
      <w:sz w:val="19"/>
      <w:szCs w:val="19"/>
      <w:lang w:eastAsia="ru-RU" w:bidi="ru-RU"/>
    </w:rPr>
  </w:style>
  <w:style w:type="character" w:customStyle="1" w:styleId="4pt0pt">
    <w:name w:val="Основной текст + 4 pt;Интервал 0 pt"/>
    <w:basedOn w:val="a5"/>
    <w:rsid w:val="00EE5F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customStyle="1" w:styleId="14">
    <w:name w:val="Основной текст14"/>
    <w:basedOn w:val="a"/>
    <w:rsid w:val="00807545"/>
    <w:pPr>
      <w:widowControl w:val="0"/>
      <w:shd w:val="clear" w:color="auto" w:fill="FFFFFF"/>
      <w:spacing w:after="4560" w:line="254" w:lineRule="exact"/>
      <w:ind w:hanging="1360"/>
      <w:jc w:val="right"/>
    </w:pPr>
    <w:rPr>
      <w:rFonts w:eastAsia="Times New Roman"/>
      <w:color w:val="auto"/>
      <w:sz w:val="19"/>
      <w:szCs w:val="19"/>
      <w:lang w:eastAsia="ru-RU" w:bidi="ru-RU"/>
    </w:rPr>
  </w:style>
  <w:style w:type="paragraph" w:styleId="ae">
    <w:name w:val="header"/>
    <w:basedOn w:val="a"/>
    <w:link w:val="af"/>
    <w:uiPriority w:val="99"/>
    <w:unhideWhenUsed/>
    <w:rsid w:val="00605BF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05B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 w:themeColor="text1"/>
        <w:spacing w:val="5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таблице_"/>
    <w:basedOn w:val="a0"/>
    <w:link w:val="a4"/>
    <w:rsid w:val="00143B7E"/>
    <w:rPr>
      <w:rFonts w:eastAsia="Times New Roman"/>
      <w:b/>
      <w:bCs/>
      <w:spacing w:val="-3"/>
      <w:sz w:val="17"/>
      <w:szCs w:val="17"/>
      <w:shd w:val="clear" w:color="auto" w:fill="FFFFFF"/>
    </w:rPr>
  </w:style>
  <w:style w:type="character" w:customStyle="1" w:styleId="2">
    <w:name w:val="Подпись к таблице (2)_"/>
    <w:basedOn w:val="a0"/>
    <w:link w:val="20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143B7E"/>
    <w:pPr>
      <w:widowControl w:val="0"/>
      <w:shd w:val="clear" w:color="auto" w:fill="FFFFFF"/>
      <w:spacing w:after="60" w:line="0" w:lineRule="atLeast"/>
      <w:jc w:val="center"/>
    </w:pPr>
    <w:rPr>
      <w:rFonts w:eastAsia="Times New Roman"/>
      <w:b/>
      <w:bCs/>
      <w:spacing w:val="-3"/>
      <w:sz w:val="17"/>
      <w:szCs w:val="17"/>
    </w:rPr>
  </w:style>
  <w:style w:type="paragraph" w:customStyle="1" w:styleId="20">
    <w:name w:val="Подпись к таблице (2)"/>
    <w:basedOn w:val="a"/>
    <w:link w:val="2"/>
    <w:rsid w:val="00143B7E"/>
    <w:pPr>
      <w:widowControl w:val="0"/>
      <w:shd w:val="clear" w:color="auto" w:fill="FFFFFF"/>
      <w:spacing w:before="180" w:line="0" w:lineRule="atLeast"/>
      <w:jc w:val="center"/>
    </w:pPr>
    <w:rPr>
      <w:rFonts w:eastAsia="Times New Roman"/>
      <w:spacing w:val="6"/>
      <w:sz w:val="19"/>
      <w:szCs w:val="19"/>
    </w:rPr>
  </w:style>
  <w:style w:type="character" w:customStyle="1" w:styleId="a5">
    <w:name w:val="Основной текст_"/>
    <w:basedOn w:val="a0"/>
    <w:link w:val="5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character" w:customStyle="1" w:styleId="1">
    <w:name w:val="Основной текст1"/>
    <w:basedOn w:val="a5"/>
    <w:rsid w:val="00143B7E"/>
    <w:rPr>
      <w:rFonts w:eastAsia="Times New Roman"/>
      <w:color w:val="000000"/>
      <w:spacing w:val="6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5"/>
    <w:rsid w:val="00143B7E"/>
    <w:pPr>
      <w:widowControl w:val="0"/>
      <w:shd w:val="clear" w:color="auto" w:fill="FFFFFF"/>
      <w:spacing w:after="60" w:line="336" w:lineRule="exact"/>
      <w:ind w:hanging="1340"/>
      <w:jc w:val="center"/>
    </w:pPr>
    <w:rPr>
      <w:rFonts w:eastAsia="Times New Roman"/>
      <w:spacing w:val="6"/>
      <w:sz w:val="19"/>
      <w:szCs w:val="19"/>
    </w:rPr>
  </w:style>
  <w:style w:type="character" w:customStyle="1" w:styleId="a6">
    <w:name w:val="Другое_"/>
    <w:basedOn w:val="a0"/>
    <w:link w:val="a7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7">
    <w:name w:val="Другое"/>
    <w:basedOn w:val="a"/>
    <w:link w:val="a6"/>
    <w:rsid w:val="00143B7E"/>
    <w:pPr>
      <w:widowControl w:val="0"/>
      <w:shd w:val="clear" w:color="auto" w:fill="FFFFFF"/>
      <w:spacing w:line="302" w:lineRule="exact"/>
      <w:jc w:val="left"/>
    </w:pPr>
    <w:rPr>
      <w:rFonts w:eastAsia="Times New Roman"/>
      <w:spacing w:val="6"/>
      <w:sz w:val="19"/>
      <w:szCs w:val="19"/>
    </w:rPr>
  </w:style>
  <w:style w:type="character" w:customStyle="1" w:styleId="a8">
    <w:name w:val="Колонтитул_"/>
    <w:basedOn w:val="a0"/>
    <w:link w:val="a9"/>
    <w:rsid w:val="00EA709E"/>
    <w:rPr>
      <w:rFonts w:eastAsia="Times New Roman"/>
      <w:spacing w:val="2"/>
      <w:sz w:val="21"/>
      <w:szCs w:val="21"/>
      <w:shd w:val="clear" w:color="auto" w:fill="FFFFFF"/>
    </w:rPr>
  </w:style>
  <w:style w:type="paragraph" w:customStyle="1" w:styleId="a9">
    <w:name w:val="Колонтитул"/>
    <w:basedOn w:val="a"/>
    <w:link w:val="a8"/>
    <w:rsid w:val="00EA709E"/>
    <w:pPr>
      <w:widowControl w:val="0"/>
      <w:shd w:val="clear" w:color="auto" w:fill="FFFFFF"/>
      <w:spacing w:line="0" w:lineRule="atLeast"/>
      <w:jc w:val="left"/>
    </w:pPr>
    <w:rPr>
      <w:rFonts w:eastAsia="Times New Roman"/>
      <w:spacing w:val="2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D430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3035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unhideWhenUsed/>
    <w:rsid w:val="0049663E"/>
    <w:pPr>
      <w:tabs>
        <w:tab w:val="center" w:pos="4677"/>
        <w:tab w:val="right" w:pos="9355"/>
      </w:tabs>
      <w:spacing w:after="200" w:line="276" w:lineRule="auto"/>
      <w:jc w:val="left"/>
    </w:pPr>
    <w:rPr>
      <w:rFonts w:ascii="Calibri" w:eastAsia="Times New Roman" w:hAnsi="Calibri"/>
      <w:color w:val="auto"/>
      <w:spacing w:val="0"/>
      <w:sz w:val="22"/>
      <w:szCs w:val="22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49663E"/>
    <w:rPr>
      <w:rFonts w:ascii="Calibri" w:eastAsia="Times New Roman" w:hAnsi="Calibri"/>
      <w:color w:val="auto"/>
      <w:spacing w:val="0"/>
      <w:sz w:val="22"/>
      <w:szCs w:val="22"/>
      <w:lang w:val="x-none" w:eastAsia="x-none"/>
    </w:rPr>
  </w:style>
  <w:style w:type="character" w:customStyle="1" w:styleId="21">
    <w:name w:val="Основной текст (2)_"/>
    <w:basedOn w:val="a0"/>
    <w:link w:val="22"/>
    <w:rsid w:val="00B309E4"/>
    <w:rPr>
      <w:rFonts w:eastAsia="Times New Roman"/>
      <w:b/>
      <w:bCs/>
      <w:spacing w:val="1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309E4"/>
    <w:pPr>
      <w:widowControl w:val="0"/>
      <w:shd w:val="clear" w:color="auto" w:fill="FFFFFF"/>
      <w:spacing w:after="3780" w:line="405" w:lineRule="exact"/>
      <w:jc w:val="center"/>
    </w:pPr>
    <w:rPr>
      <w:rFonts w:eastAsia="Times New Roman"/>
      <w:b/>
      <w:bCs/>
      <w:spacing w:val="1"/>
      <w:sz w:val="20"/>
      <w:szCs w:val="20"/>
    </w:rPr>
  </w:style>
  <w:style w:type="paragraph" w:customStyle="1" w:styleId="23">
    <w:name w:val="Основной текст2"/>
    <w:basedOn w:val="a"/>
    <w:rsid w:val="009A5747"/>
    <w:pPr>
      <w:widowControl w:val="0"/>
      <w:shd w:val="clear" w:color="auto" w:fill="FFFFFF"/>
      <w:spacing w:after="120" w:line="0" w:lineRule="atLeast"/>
      <w:ind w:hanging="1340"/>
      <w:jc w:val="center"/>
    </w:pPr>
    <w:rPr>
      <w:rFonts w:eastAsia="Times New Roman"/>
      <w:color w:val="000000"/>
      <w:sz w:val="19"/>
      <w:szCs w:val="19"/>
      <w:lang w:eastAsia="ru-RU" w:bidi="ru-RU"/>
    </w:rPr>
  </w:style>
  <w:style w:type="character" w:customStyle="1" w:styleId="4pt0pt">
    <w:name w:val="Основной текст + 4 pt;Интервал 0 pt"/>
    <w:basedOn w:val="a5"/>
    <w:rsid w:val="00EE5F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customStyle="1" w:styleId="14">
    <w:name w:val="Основной текст14"/>
    <w:basedOn w:val="a"/>
    <w:rsid w:val="00807545"/>
    <w:pPr>
      <w:widowControl w:val="0"/>
      <w:shd w:val="clear" w:color="auto" w:fill="FFFFFF"/>
      <w:spacing w:after="4560" w:line="254" w:lineRule="exact"/>
      <w:ind w:hanging="1360"/>
      <w:jc w:val="right"/>
    </w:pPr>
    <w:rPr>
      <w:rFonts w:eastAsia="Times New Roman"/>
      <w:color w:val="auto"/>
      <w:sz w:val="19"/>
      <w:szCs w:val="19"/>
      <w:lang w:eastAsia="ru-RU" w:bidi="ru-RU"/>
    </w:rPr>
  </w:style>
  <w:style w:type="paragraph" w:styleId="ae">
    <w:name w:val="header"/>
    <w:basedOn w:val="a"/>
    <w:link w:val="af"/>
    <w:uiPriority w:val="99"/>
    <w:unhideWhenUsed/>
    <w:rsid w:val="00605BF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05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6814</Words>
  <Characters>38841</Characters>
  <Application>Microsoft Office Word</Application>
  <DocSecurity>0</DocSecurity>
  <Lines>323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РЕШЕНИЕ</vt:lpstr>
      <vt:lpstr>        </vt:lpstr>
      <vt:lpstr>        от  08 декабря 2022 года № 24</vt:lpstr>
      <vt:lpstr>        п. Опыт</vt:lpstr>
    </vt:vector>
  </TitlesOfParts>
  <Company/>
  <LinksUpToDate>false</LinksUpToDate>
  <CharactersWithSpaces>45564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2022-12-09T10:44:00Z</dcterms:created>
  <dcterms:modified xsi:type="dcterms:W3CDTF">2022-12-09T10:44:00Z</dcterms:modified>
</cp:coreProperties>
</file>