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310" w:rsidRPr="00A42310" w:rsidRDefault="00A42310" w:rsidP="00A42310">
      <w:pPr>
        <w:suppressAutoHyphens/>
        <w:jc w:val="right"/>
        <w:rPr>
          <w:rFonts w:eastAsia="Times New Roman"/>
          <w:bCs w:val="0"/>
          <w:iCs w:val="0"/>
          <w:color w:val="auto"/>
          <w:spacing w:val="0"/>
          <w:lang w:eastAsia="ar-SA"/>
        </w:rPr>
      </w:pPr>
      <w:r w:rsidRPr="00A42310">
        <w:rPr>
          <w:rFonts w:eastAsia="Times New Roman"/>
          <w:bCs w:val="0"/>
          <w:iCs w:val="0"/>
          <w:color w:val="auto"/>
          <w:spacing w:val="0"/>
          <w:lang w:eastAsia="ar-SA"/>
        </w:rPr>
        <w:t>ПРОЕКТ</w:t>
      </w:r>
    </w:p>
    <w:p w:rsidR="00A42310" w:rsidRPr="00A42310" w:rsidRDefault="00A42310" w:rsidP="00A42310">
      <w:pPr>
        <w:suppressAutoHyphens/>
        <w:jc w:val="right"/>
        <w:rPr>
          <w:rFonts w:eastAsia="Times New Roman"/>
          <w:bCs w:val="0"/>
          <w:iCs w:val="0"/>
          <w:color w:val="auto"/>
          <w:spacing w:val="0"/>
          <w:lang w:eastAsia="ar-SA"/>
        </w:rPr>
      </w:pPr>
      <w:r w:rsidRPr="00A42310">
        <w:rPr>
          <w:rFonts w:eastAsia="Times New Roman"/>
          <w:bCs w:val="0"/>
          <w:iCs w:val="0"/>
          <w:color w:val="auto"/>
          <w:spacing w:val="0"/>
          <w:lang w:eastAsia="ar-SA"/>
        </w:rPr>
        <w:t xml:space="preserve">                                                                                                                                           </w:t>
      </w:r>
    </w:p>
    <w:p w:rsidR="00A42310" w:rsidRPr="00A42310" w:rsidRDefault="00A42310" w:rsidP="00A42310">
      <w:pPr>
        <w:suppressAutoHyphens/>
        <w:jc w:val="center"/>
        <w:rPr>
          <w:rFonts w:eastAsia="Times New Roman"/>
          <w:b/>
          <w:bCs w:val="0"/>
          <w:iCs w:val="0"/>
          <w:color w:val="auto"/>
          <w:spacing w:val="0"/>
          <w:lang w:eastAsia="ar-SA"/>
        </w:rPr>
      </w:pPr>
      <w:r w:rsidRPr="00A42310">
        <w:rPr>
          <w:rFonts w:eastAsia="Times New Roman"/>
          <w:b/>
          <w:bCs w:val="0"/>
          <w:iCs w:val="0"/>
          <w:color w:val="auto"/>
          <w:spacing w:val="0"/>
          <w:lang w:eastAsia="ar-SA"/>
        </w:rPr>
        <w:t>СОВЕТ НАРОДНЫХ ДЕПУТАТОВ</w:t>
      </w:r>
    </w:p>
    <w:p w:rsidR="00A42310" w:rsidRPr="00A42310" w:rsidRDefault="00A42310" w:rsidP="00A42310">
      <w:pPr>
        <w:suppressAutoHyphens/>
        <w:jc w:val="center"/>
        <w:rPr>
          <w:rFonts w:eastAsia="Times New Roman"/>
          <w:b/>
          <w:bCs w:val="0"/>
          <w:iCs w:val="0"/>
          <w:color w:val="auto"/>
          <w:spacing w:val="0"/>
          <w:lang w:eastAsia="ar-SA"/>
        </w:rPr>
      </w:pPr>
      <w:r w:rsidRPr="00A42310">
        <w:rPr>
          <w:rFonts w:eastAsia="Times New Roman"/>
          <w:b/>
          <w:bCs w:val="0"/>
          <w:iCs w:val="0"/>
          <w:color w:val="auto"/>
          <w:spacing w:val="0"/>
          <w:lang w:eastAsia="ar-SA"/>
        </w:rPr>
        <w:t>ГРИШЕВСКОГО СЕЛЬСКОГО ПОСЕЛЕНИЯ ПОДГОРЕНСКОГО МУНИЦИПАЛЬНОГО РАЙОНА ВОРОНЕЖСКОЙ ОБЛАСТИ</w:t>
      </w:r>
    </w:p>
    <w:p w:rsidR="00A42310" w:rsidRPr="00A42310" w:rsidRDefault="00A42310" w:rsidP="00A42310">
      <w:pPr>
        <w:suppressAutoHyphens/>
        <w:jc w:val="center"/>
        <w:rPr>
          <w:rFonts w:eastAsia="Times New Roman"/>
          <w:b/>
          <w:bCs w:val="0"/>
          <w:iCs w:val="0"/>
          <w:color w:val="auto"/>
          <w:spacing w:val="0"/>
          <w:sz w:val="26"/>
          <w:szCs w:val="26"/>
          <w:lang w:eastAsia="ar-SA"/>
        </w:rPr>
      </w:pPr>
    </w:p>
    <w:p w:rsidR="00A42310" w:rsidRPr="00A42310" w:rsidRDefault="00A42310" w:rsidP="00A42310">
      <w:pPr>
        <w:suppressAutoHyphens/>
        <w:jc w:val="center"/>
        <w:rPr>
          <w:rFonts w:eastAsia="Times New Roman"/>
          <w:b/>
          <w:bCs w:val="0"/>
          <w:iCs w:val="0"/>
          <w:color w:val="auto"/>
          <w:spacing w:val="0"/>
          <w:sz w:val="32"/>
          <w:szCs w:val="32"/>
          <w:lang w:eastAsia="ar-SA"/>
        </w:rPr>
      </w:pPr>
      <w:r w:rsidRPr="00A42310">
        <w:rPr>
          <w:rFonts w:eastAsia="Times New Roman"/>
          <w:b/>
          <w:bCs w:val="0"/>
          <w:iCs w:val="0"/>
          <w:color w:val="auto"/>
          <w:spacing w:val="0"/>
          <w:sz w:val="32"/>
          <w:szCs w:val="32"/>
          <w:lang w:eastAsia="ar-SA"/>
        </w:rPr>
        <w:t>РЕШЕНИЕ</w:t>
      </w:r>
    </w:p>
    <w:p w:rsidR="00A42310" w:rsidRPr="00A42310" w:rsidRDefault="00A42310" w:rsidP="00A42310">
      <w:pPr>
        <w:suppressAutoHyphens/>
        <w:jc w:val="left"/>
        <w:rPr>
          <w:rFonts w:eastAsia="Times New Roman"/>
          <w:b/>
          <w:bCs w:val="0"/>
          <w:iCs w:val="0"/>
          <w:color w:val="auto"/>
          <w:spacing w:val="0"/>
          <w:sz w:val="26"/>
          <w:szCs w:val="26"/>
          <w:lang w:eastAsia="ar-SA"/>
        </w:rPr>
      </w:pPr>
    </w:p>
    <w:p w:rsidR="00A42310" w:rsidRPr="00A42310" w:rsidRDefault="00A42310" w:rsidP="00A42310">
      <w:pPr>
        <w:suppressAutoHyphens/>
        <w:jc w:val="left"/>
        <w:rPr>
          <w:rFonts w:eastAsia="Times New Roman"/>
          <w:b/>
          <w:bCs w:val="0"/>
          <w:iCs w:val="0"/>
          <w:color w:val="FF0000"/>
          <w:spacing w:val="0"/>
          <w:sz w:val="18"/>
          <w:szCs w:val="18"/>
          <w:u w:val="single"/>
          <w:lang w:eastAsia="ar-SA"/>
        </w:rPr>
      </w:pPr>
      <w:r w:rsidRPr="00A42310">
        <w:rPr>
          <w:rFonts w:eastAsia="Times New Roman"/>
          <w:b/>
          <w:bCs w:val="0"/>
          <w:iCs w:val="0"/>
          <w:color w:val="FF0000"/>
          <w:spacing w:val="0"/>
          <w:sz w:val="18"/>
          <w:szCs w:val="18"/>
          <w:u w:val="single"/>
          <w:lang w:eastAsia="ar-SA"/>
        </w:rPr>
        <w:t xml:space="preserve">от   декабря  2023 года  №                            </w:t>
      </w:r>
    </w:p>
    <w:p w:rsidR="00A42310" w:rsidRPr="00A42310" w:rsidRDefault="00A42310" w:rsidP="00A42310">
      <w:pPr>
        <w:suppressAutoHyphens/>
        <w:jc w:val="left"/>
        <w:rPr>
          <w:rFonts w:eastAsia="Times New Roman"/>
          <w:b/>
          <w:bCs w:val="0"/>
          <w:iCs w:val="0"/>
          <w:color w:val="auto"/>
          <w:spacing w:val="0"/>
          <w:sz w:val="18"/>
          <w:szCs w:val="18"/>
          <w:lang w:eastAsia="ar-SA"/>
        </w:rPr>
      </w:pPr>
      <w:r w:rsidRPr="00A42310">
        <w:rPr>
          <w:rFonts w:eastAsia="Times New Roman"/>
          <w:b/>
          <w:bCs w:val="0"/>
          <w:iCs w:val="0"/>
          <w:color w:val="auto"/>
          <w:spacing w:val="0"/>
          <w:sz w:val="18"/>
          <w:szCs w:val="18"/>
          <w:lang w:eastAsia="ar-SA"/>
        </w:rPr>
        <w:t>поселок Опыт</w:t>
      </w:r>
    </w:p>
    <w:p w:rsidR="00A42310" w:rsidRPr="00A42310" w:rsidRDefault="00A42310" w:rsidP="00A42310">
      <w:pPr>
        <w:suppressAutoHyphens/>
        <w:jc w:val="left"/>
        <w:rPr>
          <w:rFonts w:eastAsia="Times New Roman"/>
          <w:b/>
          <w:bCs w:val="0"/>
          <w:iCs w:val="0"/>
          <w:color w:val="auto"/>
          <w:spacing w:val="0"/>
          <w:sz w:val="26"/>
          <w:szCs w:val="26"/>
          <w:lang w:eastAsia="ar-SA"/>
        </w:rPr>
      </w:pPr>
    </w:p>
    <w:p w:rsidR="00A42310" w:rsidRPr="00A42310" w:rsidRDefault="00A42310" w:rsidP="00A42310">
      <w:pPr>
        <w:suppressAutoHyphens/>
        <w:jc w:val="left"/>
        <w:rPr>
          <w:rFonts w:eastAsia="Times New Roman"/>
          <w:b/>
          <w:bCs w:val="0"/>
          <w:iCs w:val="0"/>
          <w:color w:val="auto"/>
          <w:spacing w:val="0"/>
          <w:sz w:val="26"/>
          <w:szCs w:val="26"/>
          <w:lang w:eastAsia="ar-SA"/>
        </w:rPr>
      </w:pPr>
    </w:p>
    <w:p w:rsidR="00A42310" w:rsidRPr="00A42310" w:rsidRDefault="00A42310" w:rsidP="00A42310">
      <w:pPr>
        <w:suppressAutoHyphens/>
        <w:jc w:val="center"/>
        <w:rPr>
          <w:rFonts w:eastAsia="Times New Roman"/>
          <w:b/>
          <w:bCs w:val="0"/>
          <w:iCs w:val="0"/>
          <w:color w:val="auto"/>
          <w:spacing w:val="0"/>
          <w:lang w:eastAsia="ar-SA"/>
        </w:rPr>
      </w:pPr>
      <w:r w:rsidRPr="00A42310">
        <w:rPr>
          <w:rFonts w:eastAsia="Times New Roman"/>
          <w:b/>
          <w:bCs w:val="0"/>
          <w:iCs w:val="0"/>
          <w:color w:val="auto"/>
          <w:spacing w:val="0"/>
          <w:lang w:eastAsia="ar-SA"/>
        </w:rPr>
        <w:t>О  бюджете Гришевского сельского поселения</w:t>
      </w:r>
    </w:p>
    <w:p w:rsidR="00A42310" w:rsidRPr="00A42310" w:rsidRDefault="00A42310" w:rsidP="00A42310">
      <w:pPr>
        <w:suppressAutoHyphens/>
        <w:jc w:val="center"/>
        <w:rPr>
          <w:rFonts w:eastAsia="Times New Roman"/>
          <w:b/>
          <w:bCs w:val="0"/>
          <w:iCs w:val="0"/>
          <w:color w:val="auto"/>
          <w:spacing w:val="0"/>
          <w:lang w:eastAsia="ar-SA"/>
        </w:rPr>
      </w:pPr>
      <w:r w:rsidRPr="00A42310">
        <w:rPr>
          <w:rFonts w:eastAsia="Times New Roman"/>
          <w:b/>
          <w:bCs w:val="0"/>
          <w:iCs w:val="0"/>
          <w:color w:val="auto"/>
          <w:spacing w:val="0"/>
          <w:lang w:eastAsia="ar-SA"/>
        </w:rPr>
        <w:t>на 2024 год и на плановый период 2025 и 2026 годов</w:t>
      </w:r>
    </w:p>
    <w:p w:rsidR="00A42310" w:rsidRPr="00A42310" w:rsidRDefault="00A42310" w:rsidP="00A42310">
      <w:pPr>
        <w:suppressAutoHyphens/>
        <w:jc w:val="left"/>
        <w:rPr>
          <w:rFonts w:eastAsia="Times New Roman"/>
          <w:b/>
          <w:bCs w:val="0"/>
          <w:iCs w:val="0"/>
          <w:color w:val="auto"/>
          <w:spacing w:val="0"/>
          <w:lang w:eastAsia="ar-SA"/>
        </w:rPr>
      </w:pPr>
    </w:p>
    <w:p w:rsidR="00A42310" w:rsidRPr="00A42310" w:rsidRDefault="00A42310" w:rsidP="00A42310">
      <w:pPr>
        <w:suppressAutoHyphens/>
        <w:jc w:val="left"/>
        <w:rPr>
          <w:rFonts w:eastAsia="Times New Roman"/>
          <w:b/>
          <w:bCs w:val="0"/>
          <w:iCs w:val="0"/>
          <w:color w:val="auto"/>
          <w:spacing w:val="0"/>
          <w:lang w:eastAsia="ar-SA"/>
        </w:rPr>
      </w:pPr>
    </w:p>
    <w:p w:rsidR="00A42310" w:rsidRPr="00A42310" w:rsidRDefault="00A42310" w:rsidP="00A42310">
      <w:pPr>
        <w:suppressAutoHyphens/>
        <w:autoSpaceDE w:val="0"/>
        <w:ind w:left="1800" w:hanging="1092"/>
        <w:jc w:val="left"/>
        <w:rPr>
          <w:rFonts w:eastAsia="Arial"/>
          <w:b/>
          <w:iCs w:val="0"/>
          <w:color w:val="auto"/>
          <w:spacing w:val="0"/>
          <w:lang w:eastAsia="ar-SA"/>
        </w:rPr>
      </w:pPr>
      <w:r w:rsidRPr="00A42310">
        <w:rPr>
          <w:rFonts w:eastAsia="Arial"/>
          <w:b/>
          <w:iCs w:val="0"/>
          <w:color w:val="auto"/>
          <w:spacing w:val="0"/>
          <w:lang w:eastAsia="ar-SA"/>
        </w:rPr>
        <w:t xml:space="preserve">    Статья 1. Основные характеристики бюджета поселения на 2024 год и на плановый период 2025 и 2026 годов</w:t>
      </w:r>
    </w:p>
    <w:p w:rsidR="00A42310" w:rsidRPr="00A42310" w:rsidRDefault="00A42310" w:rsidP="00A42310">
      <w:pPr>
        <w:suppressAutoHyphens/>
        <w:autoSpaceDE w:val="0"/>
        <w:ind w:left="1800" w:hanging="1092"/>
        <w:jc w:val="left"/>
        <w:rPr>
          <w:rFonts w:eastAsia="Arial"/>
          <w:b/>
          <w:iCs w:val="0"/>
          <w:color w:val="auto"/>
          <w:spacing w:val="0"/>
          <w:lang w:eastAsia="ar-SA"/>
        </w:rPr>
      </w:pPr>
    </w:p>
    <w:p w:rsidR="00A42310" w:rsidRPr="00A42310" w:rsidRDefault="00A42310" w:rsidP="00A42310">
      <w:pPr>
        <w:suppressAutoHyphens/>
        <w:rPr>
          <w:rFonts w:eastAsia="Times New Roman"/>
          <w:bCs w:val="0"/>
          <w:iCs w:val="0"/>
          <w:color w:val="auto"/>
          <w:spacing w:val="0"/>
          <w:lang w:eastAsia="ar-SA"/>
        </w:rPr>
      </w:pPr>
      <w:r w:rsidRPr="00A42310">
        <w:rPr>
          <w:rFonts w:eastAsia="Times New Roman"/>
          <w:bCs w:val="0"/>
          <w:iCs w:val="0"/>
          <w:color w:val="auto"/>
          <w:spacing w:val="0"/>
          <w:lang w:eastAsia="ar-SA"/>
        </w:rPr>
        <w:t xml:space="preserve">       1. Утвердить основные характеристики бюджета Гришевского сельского поселения Подгоренского муниципального района на 2024 год: </w:t>
      </w:r>
    </w:p>
    <w:p w:rsidR="00A42310" w:rsidRPr="00A42310" w:rsidRDefault="00A42310" w:rsidP="00A42310">
      <w:pPr>
        <w:suppressAutoHyphens/>
        <w:ind w:firstLine="426"/>
        <w:rPr>
          <w:rFonts w:eastAsia="Times New Roman"/>
          <w:bCs w:val="0"/>
          <w:iCs w:val="0"/>
          <w:color w:val="auto"/>
          <w:spacing w:val="0"/>
          <w:lang w:eastAsia="ar-SA"/>
        </w:rPr>
      </w:pPr>
      <w:r w:rsidRPr="00A42310">
        <w:rPr>
          <w:rFonts w:eastAsia="Times New Roman"/>
          <w:bCs w:val="0"/>
          <w:iCs w:val="0"/>
          <w:color w:val="auto"/>
          <w:spacing w:val="0"/>
          <w:lang w:eastAsia="ar-SA"/>
        </w:rPr>
        <w:t xml:space="preserve"> 1.1. прогнозируемый общий объём доходов бюджета Гришевского сельского поселения Подгоренского муниципального района в сумме 20 310 481,22 рублей, в том числе безвозмездные поступления в сумме         18 550 781,22 рублей, из них безвозмездные поступления от других бюджетов бюджетной системы Российской Федерации в сумме 18 550 781, 22 рублей, в том числе: дотации 776 300 ,00 рублей, субвенции 118 400,00 рублей, иные межбюджетные трансферты, имеющие целевое назначение 17 656 081,22 рублей;</w:t>
      </w:r>
    </w:p>
    <w:p w:rsidR="00A42310" w:rsidRPr="00A42310" w:rsidRDefault="00A42310" w:rsidP="00A42310">
      <w:pPr>
        <w:suppressAutoHyphens/>
        <w:ind w:firstLine="426"/>
        <w:rPr>
          <w:rFonts w:eastAsia="Times New Roman"/>
          <w:bCs w:val="0"/>
          <w:iCs w:val="0"/>
          <w:color w:val="auto"/>
          <w:spacing w:val="0"/>
          <w:lang w:eastAsia="ar-SA"/>
        </w:rPr>
      </w:pPr>
      <w:r w:rsidRPr="00A42310">
        <w:rPr>
          <w:rFonts w:eastAsia="Times New Roman"/>
          <w:bCs w:val="0"/>
          <w:iCs w:val="0"/>
          <w:color w:val="auto"/>
          <w:spacing w:val="0"/>
          <w:lang w:eastAsia="ar-SA"/>
        </w:rPr>
        <w:t>1.2. общий объём расходов бюджета Гришевского сельского поселения Подгоренского муниципального района в сумме 20 310 481,22 рублей;</w:t>
      </w:r>
    </w:p>
    <w:p w:rsidR="00A42310" w:rsidRPr="00A42310" w:rsidRDefault="00A42310" w:rsidP="00A42310">
      <w:pPr>
        <w:suppressAutoHyphens/>
        <w:autoSpaceDE w:val="0"/>
        <w:rPr>
          <w:rFonts w:eastAsia="Times New Roman"/>
          <w:bCs w:val="0"/>
          <w:iCs w:val="0"/>
          <w:color w:val="auto"/>
          <w:spacing w:val="0"/>
          <w:lang w:eastAsia="ar-SA"/>
        </w:rPr>
      </w:pPr>
      <w:r w:rsidRPr="00A42310">
        <w:rPr>
          <w:rFonts w:eastAsia="Times New Roman"/>
          <w:bCs w:val="0"/>
          <w:iCs w:val="0"/>
          <w:color w:val="auto"/>
          <w:spacing w:val="0"/>
          <w:lang w:eastAsia="ar-SA"/>
        </w:rPr>
        <w:t xml:space="preserve">       1.3. прогнозируемый дефицит (профицит) бюджета Гришевского сельского поселения Подгоренского муниципального района на 2024 год в сумме 0,0 рублей;</w:t>
      </w:r>
    </w:p>
    <w:p w:rsidR="00A42310" w:rsidRPr="00A42310" w:rsidRDefault="00A42310" w:rsidP="00A42310">
      <w:pPr>
        <w:suppressAutoHyphens/>
        <w:autoSpaceDE w:val="0"/>
        <w:rPr>
          <w:rFonts w:eastAsia="Times New Roman"/>
          <w:bCs w:val="0"/>
          <w:iCs w:val="0"/>
          <w:color w:val="auto"/>
          <w:spacing w:val="0"/>
          <w:lang w:eastAsia="ar-SA"/>
        </w:rPr>
      </w:pPr>
      <w:r w:rsidRPr="00A42310">
        <w:rPr>
          <w:rFonts w:eastAsia="Times New Roman"/>
          <w:bCs w:val="0"/>
          <w:iCs w:val="0"/>
          <w:color w:val="auto"/>
          <w:spacing w:val="0"/>
          <w:lang w:eastAsia="ar-SA"/>
        </w:rPr>
        <w:t xml:space="preserve">       1.4. источники внутреннего финансирования дефицита бюджета Гришевского сельского поселения  на 2024 год и на плановый период 2025 и 2026 годов согласно приложению 1 к настоящему решению.</w:t>
      </w:r>
    </w:p>
    <w:p w:rsidR="00A42310" w:rsidRPr="00A42310" w:rsidRDefault="00A42310" w:rsidP="00A42310">
      <w:pPr>
        <w:suppressAutoHyphens/>
        <w:autoSpaceDE w:val="0"/>
        <w:rPr>
          <w:rFonts w:eastAsia="Times New Roman"/>
          <w:bCs w:val="0"/>
          <w:iCs w:val="0"/>
          <w:color w:val="auto"/>
          <w:spacing w:val="0"/>
          <w:lang w:eastAsia="ar-SA"/>
        </w:rPr>
      </w:pPr>
      <w:r w:rsidRPr="00A42310">
        <w:rPr>
          <w:rFonts w:eastAsia="Times New Roman"/>
          <w:bCs w:val="0"/>
          <w:iCs w:val="0"/>
          <w:color w:val="auto"/>
          <w:spacing w:val="0"/>
          <w:lang w:eastAsia="ar-SA"/>
        </w:rPr>
        <w:t xml:space="preserve">       2. Утвердить основные характеристики бюджета Гришевского сельского поселения Подгоренского муниципального района на 2025 год и на 2026 год:</w:t>
      </w:r>
    </w:p>
    <w:p w:rsidR="00A42310" w:rsidRPr="00A42310" w:rsidRDefault="00A42310" w:rsidP="00A42310">
      <w:pPr>
        <w:suppressAutoHyphens/>
        <w:autoSpaceDE w:val="0"/>
        <w:rPr>
          <w:rFonts w:eastAsia="Times New Roman"/>
          <w:bCs w:val="0"/>
          <w:iCs w:val="0"/>
          <w:color w:val="auto"/>
          <w:spacing w:val="0"/>
          <w:lang w:eastAsia="ar-SA"/>
        </w:rPr>
      </w:pPr>
      <w:r w:rsidRPr="00A42310">
        <w:rPr>
          <w:rFonts w:eastAsia="Times New Roman"/>
          <w:bCs w:val="0"/>
          <w:iCs w:val="0"/>
          <w:color w:val="auto"/>
          <w:spacing w:val="0"/>
          <w:lang w:eastAsia="ar-SA"/>
        </w:rPr>
        <w:t xml:space="preserve">       2.1. прогнозируемый общий объем доходов бюджета Гришевского сельского поселения Подгоренского муниципального района:</w:t>
      </w:r>
    </w:p>
    <w:p w:rsidR="00A42310" w:rsidRPr="00A42310" w:rsidRDefault="00A42310" w:rsidP="00A42310">
      <w:pPr>
        <w:suppressAutoHyphens/>
        <w:ind w:firstLine="708"/>
        <w:rPr>
          <w:rFonts w:eastAsia="Times New Roman"/>
          <w:bCs w:val="0"/>
          <w:iCs w:val="0"/>
          <w:color w:val="auto"/>
          <w:spacing w:val="0"/>
          <w:lang w:eastAsia="ar-SA"/>
        </w:rPr>
      </w:pPr>
      <w:r w:rsidRPr="00A42310">
        <w:rPr>
          <w:rFonts w:eastAsia="Times New Roman"/>
          <w:bCs w:val="0"/>
          <w:iCs w:val="0"/>
          <w:color w:val="auto"/>
          <w:spacing w:val="0"/>
          <w:lang w:eastAsia="ar-SA"/>
        </w:rPr>
        <w:t>- на 2025 год в сумме 8 646 781,22 рублей, в том числе безвозмездные поступления в сумме 6 873 281,22 рублей, из них безвозмездные поступления от других бюджетов бюджетной системы Российской Федерации в сумме 6 873 281,22 рублей, в том числе: дотации 696 800 рублей, субвенции 122 700,00 рублей, иные межбюджетные трансферты, имеющие целевое назначение 6 053 781,22 рублей;</w:t>
      </w:r>
    </w:p>
    <w:p w:rsidR="00A42310" w:rsidRPr="00A42310" w:rsidRDefault="00A42310" w:rsidP="00A42310">
      <w:pPr>
        <w:suppressAutoHyphens/>
        <w:ind w:firstLine="708"/>
        <w:rPr>
          <w:rFonts w:eastAsia="Times New Roman"/>
          <w:bCs w:val="0"/>
          <w:iCs w:val="0"/>
          <w:color w:val="auto"/>
          <w:spacing w:val="0"/>
          <w:lang w:eastAsia="ar-SA"/>
        </w:rPr>
      </w:pPr>
      <w:r w:rsidRPr="00A42310">
        <w:rPr>
          <w:rFonts w:eastAsia="Times New Roman"/>
          <w:bCs w:val="0"/>
          <w:iCs w:val="0"/>
          <w:color w:val="auto"/>
          <w:spacing w:val="0"/>
          <w:lang w:eastAsia="ar-SA"/>
        </w:rPr>
        <w:lastRenderedPageBreak/>
        <w:t>- на 2026 год в сумме 4 199 481,22 рублей, в том числе безвозмездные поступления в сумме 2 410 981,22 рублей, из них безвозмездные поступления от других бюджетов бюджетной системы Российской Федерации в сумме 2 410 981,22 рублей, в том числе: дотации 734 500 рублей, субвенции 122 700,00 рублей, иные межбюджетные трансферты, имеющие целевое назначение 1 553 781,22 рублей;</w:t>
      </w:r>
    </w:p>
    <w:p w:rsidR="00A42310" w:rsidRPr="00A42310" w:rsidRDefault="00A42310" w:rsidP="00A42310">
      <w:pPr>
        <w:suppressAutoHyphens/>
        <w:autoSpaceDE w:val="0"/>
        <w:ind w:firstLine="567"/>
        <w:rPr>
          <w:rFonts w:eastAsia="Times New Roman"/>
          <w:bCs w:val="0"/>
          <w:iCs w:val="0"/>
          <w:color w:val="auto"/>
          <w:spacing w:val="0"/>
          <w:lang w:eastAsia="ar-SA"/>
        </w:rPr>
      </w:pPr>
      <w:r w:rsidRPr="00A42310">
        <w:rPr>
          <w:rFonts w:eastAsia="Times New Roman"/>
          <w:bCs w:val="0"/>
          <w:iCs w:val="0"/>
          <w:color w:val="auto"/>
          <w:spacing w:val="0"/>
          <w:lang w:eastAsia="ar-SA"/>
        </w:rPr>
        <w:t>2.2. общий объем расходов бюджета Гришевского сельского поселения Подгоренского муниципального района на 2025 год в сумме 8 646 781,22 рублей, в том числе условно утвержденные расходы в сумме 61 757,50 рублей, на 2026 год в сумме 4 199 481,22 рублей, в том числе условно утвержденные расходы в сумме 126 150,00 рублей;</w:t>
      </w:r>
    </w:p>
    <w:p w:rsidR="00A42310" w:rsidRPr="00A42310" w:rsidRDefault="00A42310" w:rsidP="00A42310">
      <w:pPr>
        <w:suppressAutoHyphens/>
        <w:autoSpaceDE w:val="0"/>
        <w:autoSpaceDN w:val="0"/>
        <w:adjustRightInd w:val="0"/>
        <w:ind w:firstLine="567"/>
        <w:rPr>
          <w:rFonts w:eastAsia="Times New Roman"/>
          <w:bCs w:val="0"/>
          <w:iCs w:val="0"/>
          <w:color w:val="auto"/>
          <w:spacing w:val="0"/>
          <w:lang w:eastAsia="ar-SA"/>
        </w:rPr>
      </w:pPr>
      <w:r w:rsidRPr="00A42310">
        <w:rPr>
          <w:rFonts w:eastAsia="Times New Roman"/>
          <w:bCs w:val="0"/>
          <w:iCs w:val="0"/>
          <w:color w:val="auto"/>
          <w:spacing w:val="0"/>
          <w:lang w:eastAsia="ar-SA"/>
        </w:rPr>
        <w:t xml:space="preserve">2.3. прогнозируемый дефицит (профицит) бюджета Гришевского сельского поселения Подгоренского муниципального района на 2025 год в сумме 0,0 рублей, на 2026 год в сумме 0,0 рублей. </w:t>
      </w:r>
    </w:p>
    <w:p w:rsidR="00A42310" w:rsidRPr="00A42310" w:rsidRDefault="00A42310" w:rsidP="00A42310">
      <w:pPr>
        <w:suppressAutoHyphens/>
        <w:autoSpaceDE w:val="0"/>
        <w:autoSpaceDN w:val="0"/>
        <w:adjustRightInd w:val="0"/>
        <w:ind w:firstLine="567"/>
        <w:rPr>
          <w:rFonts w:eastAsia="Times New Roman"/>
          <w:bCs w:val="0"/>
          <w:iCs w:val="0"/>
          <w:color w:val="auto"/>
          <w:spacing w:val="0"/>
          <w:lang w:eastAsia="ar-SA"/>
        </w:rPr>
      </w:pPr>
    </w:p>
    <w:p w:rsidR="00A42310" w:rsidRPr="00A42310" w:rsidRDefault="00A42310" w:rsidP="00A42310">
      <w:pPr>
        <w:suppressAutoHyphens/>
        <w:autoSpaceDE w:val="0"/>
        <w:ind w:left="1800" w:hanging="1092"/>
        <w:jc w:val="left"/>
        <w:rPr>
          <w:rFonts w:eastAsia="Arial"/>
          <w:b/>
          <w:iCs w:val="0"/>
          <w:color w:val="auto"/>
          <w:spacing w:val="0"/>
          <w:lang w:eastAsia="ar-SA"/>
        </w:rPr>
      </w:pPr>
      <w:r w:rsidRPr="00A42310">
        <w:rPr>
          <w:rFonts w:eastAsia="Arial"/>
          <w:b/>
          <w:iCs w:val="0"/>
          <w:color w:val="auto"/>
          <w:spacing w:val="0"/>
          <w:lang w:eastAsia="ar-SA"/>
        </w:rPr>
        <w:t>Статья 2. Поступление доходов бюджета Гришевского сельского поселения по кодам видов доходов, подвидов доходов на 2024 год и на плановый период 2025 и 2026 годов</w:t>
      </w:r>
    </w:p>
    <w:p w:rsidR="00A42310" w:rsidRPr="00A42310" w:rsidRDefault="00A42310" w:rsidP="00A42310">
      <w:pPr>
        <w:suppressAutoHyphens/>
        <w:autoSpaceDE w:val="0"/>
        <w:ind w:left="1800" w:hanging="1092"/>
        <w:jc w:val="left"/>
        <w:rPr>
          <w:rFonts w:eastAsia="Arial"/>
          <w:b/>
          <w:iCs w:val="0"/>
          <w:color w:val="auto"/>
          <w:spacing w:val="0"/>
          <w:lang w:eastAsia="ar-SA"/>
        </w:rPr>
      </w:pPr>
    </w:p>
    <w:p w:rsidR="00A42310" w:rsidRPr="00A42310" w:rsidRDefault="00A42310" w:rsidP="00A42310">
      <w:pPr>
        <w:suppressAutoHyphens/>
        <w:ind w:firstLine="708"/>
        <w:rPr>
          <w:rFonts w:eastAsia="Times New Roman"/>
          <w:bCs w:val="0"/>
          <w:iCs w:val="0"/>
          <w:color w:val="auto"/>
          <w:spacing w:val="0"/>
          <w:sz w:val="24"/>
          <w:szCs w:val="24"/>
          <w:lang w:eastAsia="ar-SA"/>
        </w:rPr>
      </w:pPr>
      <w:r w:rsidRPr="00A42310">
        <w:rPr>
          <w:rFonts w:eastAsia="Times New Roman"/>
          <w:bCs w:val="0"/>
          <w:iCs w:val="0"/>
          <w:color w:val="auto"/>
          <w:spacing w:val="0"/>
          <w:lang w:eastAsia="ar-SA"/>
        </w:rPr>
        <w:t>Утвердить поступление доходов Гришевского сельского поселения Подгоренского муниципального района по кодам видов доходов, подвидов доходов на 2024 год и на плановый период 2025 и 2026 годов согласно приложению 2 к настоящему решению.</w:t>
      </w:r>
    </w:p>
    <w:p w:rsidR="00A42310" w:rsidRPr="00A42310" w:rsidRDefault="00A42310" w:rsidP="00A42310">
      <w:pPr>
        <w:suppressAutoHyphens/>
        <w:autoSpaceDE w:val="0"/>
        <w:rPr>
          <w:rFonts w:eastAsia="Times New Roman"/>
          <w:bCs w:val="0"/>
          <w:iCs w:val="0"/>
          <w:color w:val="auto"/>
          <w:spacing w:val="0"/>
          <w:lang w:eastAsia="ar-SA"/>
        </w:rPr>
      </w:pPr>
    </w:p>
    <w:p w:rsidR="00A42310" w:rsidRPr="00A42310" w:rsidRDefault="00A42310" w:rsidP="00A42310">
      <w:pPr>
        <w:suppressAutoHyphens/>
        <w:autoSpaceDE w:val="0"/>
        <w:ind w:left="1800" w:hanging="1092"/>
        <w:jc w:val="left"/>
        <w:rPr>
          <w:rFonts w:eastAsia="Arial"/>
          <w:b/>
          <w:iCs w:val="0"/>
          <w:color w:val="auto"/>
          <w:spacing w:val="0"/>
          <w:lang w:eastAsia="ar-SA"/>
        </w:rPr>
      </w:pPr>
      <w:r w:rsidRPr="00A42310">
        <w:rPr>
          <w:rFonts w:eastAsia="Arial"/>
          <w:b/>
          <w:iCs w:val="0"/>
          <w:color w:val="auto"/>
          <w:spacing w:val="0"/>
          <w:lang w:eastAsia="ar-SA"/>
        </w:rPr>
        <w:t xml:space="preserve">        Статья 3</w:t>
      </w:r>
      <w:r w:rsidRPr="00A42310">
        <w:rPr>
          <w:rFonts w:ascii="Arial" w:eastAsia="Arial" w:hAnsi="Arial" w:cs="Arial"/>
          <w:b/>
          <w:bCs w:val="0"/>
          <w:iCs w:val="0"/>
          <w:color w:val="auto"/>
          <w:spacing w:val="0"/>
          <w:lang w:eastAsia="ar-SA"/>
        </w:rPr>
        <w:t xml:space="preserve">. </w:t>
      </w:r>
      <w:r w:rsidRPr="00A42310">
        <w:rPr>
          <w:rFonts w:eastAsia="Arial"/>
          <w:b/>
          <w:iCs w:val="0"/>
          <w:color w:val="auto"/>
          <w:spacing w:val="0"/>
          <w:lang w:eastAsia="ar-SA"/>
        </w:rPr>
        <w:t>Бюджетные ассигнования бюджета поселения  на 2024 год и на плановый период 2025 и 2026 годов</w:t>
      </w:r>
    </w:p>
    <w:p w:rsidR="00A42310" w:rsidRPr="00A42310" w:rsidRDefault="00A42310" w:rsidP="00A42310">
      <w:pPr>
        <w:suppressAutoHyphens/>
        <w:autoSpaceDE w:val="0"/>
        <w:ind w:left="1800" w:hanging="1092"/>
        <w:jc w:val="left"/>
        <w:rPr>
          <w:rFonts w:eastAsia="Arial"/>
          <w:b/>
          <w:iCs w:val="0"/>
          <w:color w:val="auto"/>
          <w:spacing w:val="0"/>
          <w:lang w:eastAsia="ar-SA"/>
        </w:rPr>
      </w:pPr>
    </w:p>
    <w:p w:rsidR="00A42310" w:rsidRPr="00A42310" w:rsidRDefault="00A42310" w:rsidP="00A42310">
      <w:pPr>
        <w:suppressAutoHyphens/>
        <w:rPr>
          <w:rFonts w:eastAsia="Times New Roman"/>
          <w:bCs w:val="0"/>
          <w:iCs w:val="0"/>
          <w:color w:val="auto"/>
          <w:spacing w:val="0"/>
          <w:sz w:val="24"/>
          <w:szCs w:val="24"/>
          <w:lang w:eastAsia="ar-SA"/>
        </w:rPr>
      </w:pPr>
      <w:r w:rsidRPr="00A42310">
        <w:rPr>
          <w:rFonts w:eastAsia="Times New Roman"/>
          <w:bCs w:val="0"/>
          <w:iCs w:val="0"/>
          <w:color w:val="auto"/>
          <w:spacing w:val="0"/>
          <w:lang w:eastAsia="ar-SA"/>
        </w:rPr>
        <w:t xml:space="preserve">       1. Утвердить ведомственную структуру расходов бюджета Гришевского сельского поселения</w:t>
      </w:r>
      <w:r w:rsidRPr="00A42310">
        <w:rPr>
          <w:rFonts w:eastAsia="Times New Roman"/>
          <w:bCs w:val="0"/>
          <w:iCs w:val="0"/>
          <w:color w:val="auto"/>
          <w:spacing w:val="0"/>
          <w:sz w:val="24"/>
          <w:szCs w:val="24"/>
          <w:lang w:eastAsia="ar-SA"/>
        </w:rPr>
        <w:t xml:space="preserve"> </w:t>
      </w:r>
      <w:r w:rsidRPr="00A42310">
        <w:rPr>
          <w:rFonts w:eastAsia="Times New Roman"/>
          <w:bCs w:val="0"/>
          <w:iCs w:val="0"/>
          <w:color w:val="auto"/>
          <w:spacing w:val="0"/>
          <w:lang w:eastAsia="ar-SA"/>
        </w:rPr>
        <w:t>на 2024 год и на плановый период 2025 и 2026 годов согласно приложению 3 к настоящему решению.</w:t>
      </w:r>
      <w:r w:rsidRPr="00A42310">
        <w:rPr>
          <w:rFonts w:eastAsia="Times New Roman"/>
          <w:bCs w:val="0"/>
          <w:iCs w:val="0"/>
          <w:color w:val="auto"/>
          <w:spacing w:val="0"/>
          <w:sz w:val="24"/>
          <w:szCs w:val="24"/>
          <w:lang w:eastAsia="ar-SA"/>
        </w:rPr>
        <w:t xml:space="preserve">        </w:t>
      </w:r>
    </w:p>
    <w:p w:rsidR="00A42310" w:rsidRPr="00A42310" w:rsidRDefault="00A42310" w:rsidP="00A42310">
      <w:pPr>
        <w:suppressAutoHyphens/>
        <w:autoSpaceDE w:val="0"/>
        <w:rPr>
          <w:rFonts w:eastAsia="Times New Roman"/>
          <w:bCs w:val="0"/>
          <w:iCs w:val="0"/>
          <w:color w:val="auto"/>
          <w:spacing w:val="0"/>
          <w:lang w:eastAsia="ar-SA"/>
        </w:rPr>
      </w:pPr>
      <w:r w:rsidRPr="00A42310">
        <w:rPr>
          <w:rFonts w:eastAsia="Times New Roman"/>
          <w:bCs w:val="0"/>
          <w:iCs w:val="0"/>
          <w:color w:val="auto"/>
          <w:spacing w:val="0"/>
          <w:lang w:eastAsia="ar-SA"/>
        </w:rPr>
        <w:t xml:space="preserve">       2. Утвердить распределение бюджетных ассигнований по разделам, подразделам, целевым статьям (муниципальной  программы Гришевского сельского поселения), группам видов расходов классификации расходов местного бюджета на 2024 год и на плановый период 2025 и 2026 годов согласно приложению 4 к настоящему решению.</w:t>
      </w:r>
    </w:p>
    <w:p w:rsidR="00A42310" w:rsidRPr="00A42310" w:rsidRDefault="00A42310" w:rsidP="00A42310">
      <w:pPr>
        <w:suppressAutoHyphens/>
        <w:autoSpaceDE w:val="0"/>
        <w:rPr>
          <w:rFonts w:eastAsia="Times New Roman"/>
          <w:bCs w:val="0"/>
          <w:iCs w:val="0"/>
          <w:color w:val="auto"/>
          <w:spacing w:val="0"/>
          <w:lang w:eastAsia="ar-SA"/>
        </w:rPr>
      </w:pPr>
      <w:r w:rsidRPr="00A42310">
        <w:rPr>
          <w:rFonts w:eastAsia="Times New Roman"/>
          <w:bCs w:val="0"/>
          <w:iCs w:val="0"/>
          <w:color w:val="auto"/>
          <w:spacing w:val="0"/>
          <w:lang w:eastAsia="ar-SA"/>
        </w:rPr>
        <w:t xml:space="preserve">       3. Утвердить распределение бюджетных ассигнований по целевым статьям (муниципальной программы Гришевского сельского поселения), группам видов расходов, разделам, подразделам классификации расходов местного бюджета  на 2024 год и на плановый период 2025 и 2026 годов согласно приложению 5 к настоящему решению.</w:t>
      </w:r>
    </w:p>
    <w:p w:rsidR="00A42310" w:rsidRPr="00A42310" w:rsidRDefault="00A42310" w:rsidP="00A42310">
      <w:pPr>
        <w:suppressAutoHyphens/>
        <w:autoSpaceDE w:val="0"/>
        <w:rPr>
          <w:rFonts w:eastAsia="Times New Roman"/>
          <w:bCs w:val="0"/>
          <w:iCs w:val="0"/>
          <w:color w:val="auto"/>
          <w:spacing w:val="0"/>
          <w:lang w:eastAsia="ar-SA"/>
        </w:rPr>
      </w:pPr>
    </w:p>
    <w:p w:rsidR="00A42310" w:rsidRPr="00A42310" w:rsidRDefault="00A42310" w:rsidP="00A42310">
      <w:pPr>
        <w:suppressAutoHyphens/>
        <w:autoSpaceDE w:val="0"/>
        <w:ind w:left="1980" w:hanging="1260"/>
        <w:jc w:val="left"/>
        <w:rPr>
          <w:rFonts w:eastAsia="Times New Roman"/>
          <w:b/>
          <w:bCs w:val="0"/>
          <w:iCs w:val="0"/>
          <w:color w:val="auto"/>
          <w:spacing w:val="0"/>
          <w:lang w:eastAsia="ar-SA"/>
        </w:rPr>
      </w:pPr>
      <w:r w:rsidRPr="00A42310">
        <w:rPr>
          <w:rFonts w:eastAsia="Times New Roman"/>
          <w:b/>
          <w:bCs w:val="0"/>
          <w:iCs w:val="0"/>
          <w:color w:val="auto"/>
          <w:spacing w:val="0"/>
          <w:lang w:eastAsia="ar-SA"/>
        </w:rPr>
        <w:t>Статья 4. Особенности использования бюджетных ассигнований</w:t>
      </w:r>
    </w:p>
    <w:p w:rsidR="00A42310" w:rsidRPr="00A42310" w:rsidRDefault="00A42310" w:rsidP="00A42310">
      <w:pPr>
        <w:tabs>
          <w:tab w:val="left" w:pos="1980"/>
        </w:tabs>
        <w:suppressAutoHyphens/>
        <w:autoSpaceDE w:val="0"/>
        <w:ind w:left="1980" w:hanging="1080"/>
        <w:jc w:val="left"/>
        <w:rPr>
          <w:rFonts w:eastAsia="Times New Roman"/>
          <w:b/>
          <w:bCs w:val="0"/>
          <w:iCs w:val="0"/>
          <w:color w:val="auto"/>
          <w:spacing w:val="0"/>
          <w:lang w:eastAsia="ar-SA"/>
        </w:rPr>
      </w:pPr>
      <w:r w:rsidRPr="00A42310">
        <w:rPr>
          <w:rFonts w:eastAsia="Times New Roman"/>
          <w:b/>
          <w:bCs w:val="0"/>
          <w:iCs w:val="0"/>
          <w:color w:val="auto"/>
          <w:spacing w:val="0"/>
          <w:lang w:eastAsia="ar-SA"/>
        </w:rPr>
        <w:t xml:space="preserve">                по обеспечению деятельности органов местного самоуправления поселения</w:t>
      </w:r>
    </w:p>
    <w:p w:rsidR="00A42310" w:rsidRPr="00A42310" w:rsidRDefault="00A42310" w:rsidP="00A42310">
      <w:pPr>
        <w:tabs>
          <w:tab w:val="left" w:pos="1980"/>
        </w:tabs>
        <w:suppressAutoHyphens/>
        <w:autoSpaceDE w:val="0"/>
        <w:ind w:left="1980" w:hanging="1080"/>
        <w:jc w:val="left"/>
        <w:rPr>
          <w:rFonts w:eastAsia="Times New Roman"/>
          <w:b/>
          <w:bCs w:val="0"/>
          <w:iCs w:val="0"/>
          <w:color w:val="auto"/>
          <w:spacing w:val="0"/>
          <w:lang w:eastAsia="ar-SA"/>
        </w:rPr>
      </w:pPr>
    </w:p>
    <w:p w:rsidR="00A42310" w:rsidRPr="00A42310" w:rsidRDefault="00A42310" w:rsidP="00A42310">
      <w:pPr>
        <w:suppressAutoHyphens/>
        <w:autoSpaceDE w:val="0"/>
        <w:ind w:firstLine="720"/>
        <w:rPr>
          <w:rFonts w:eastAsia="Times New Roman"/>
          <w:bCs w:val="0"/>
          <w:iCs w:val="0"/>
          <w:color w:val="auto"/>
          <w:spacing w:val="0"/>
          <w:lang w:eastAsia="ar-SA"/>
        </w:rPr>
      </w:pPr>
      <w:r w:rsidRPr="00A42310">
        <w:rPr>
          <w:rFonts w:eastAsia="Times New Roman"/>
          <w:bCs w:val="0"/>
          <w:iCs w:val="0"/>
          <w:color w:val="auto"/>
          <w:spacing w:val="0"/>
          <w:lang w:eastAsia="ar-SA"/>
        </w:rPr>
        <w:t xml:space="preserve">1. Органы местного самоуправления Гришевского сельского поселения Подгоренского муниципального района Воронежской области не вправе принимать решения, приводящие к увеличению в 2024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органами местного самоуправления сельских поселений, осуществляемых за счет субвенций из соответствующего бюджета.  </w:t>
      </w:r>
    </w:p>
    <w:p w:rsidR="00A42310" w:rsidRPr="00A42310" w:rsidRDefault="00A42310" w:rsidP="00A42310">
      <w:pPr>
        <w:widowControl w:val="0"/>
        <w:suppressAutoHyphens/>
        <w:ind w:right="-1" w:firstLine="709"/>
        <w:rPr>
          <w:rFonts w:eastAsia="Times New Roman"/>
          <w:bCs w:val="0"/>
          <w:iCs w:val="0"/>
          <w:color w:val="auto"/>
          <w:spacing w:val="0"/>
          <w:lang w:eastAsia="ar-SA"/>
        </w:rPr>
      </w:pPr>
      <w:r w:rsidRPr="00A42310">
        <w:rPr>
          <w:rFonts w:eastAsia="Times New Roman"/>
          <w:bCs w:val="0"/>
          <w:iCs w:val="0"/>
          <w:color w:val="auto"/>
          <w:spacing w:val="0"/>
          <w:lang w:eastAsia="ar-SA"/>
        </w:rPr>
        <w:t>2. Заключение и оплата органами местного самоуправления Гришевского сельского поселения Подгоренского муниципального района Воронежской области договоров (соглашений, муниципальных контрактов), исполнение которых осуществляется за счет средств бюджета сельского поселения,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w:t>
      </w:r>
    </w:p>
    <w:p w:rsidR="00A42310" w:rsidRPr="00A42310" w:rsidRDefault="00A42310" w:rsidP="00A42310">
      <w:pPr>
        <w:suppressAutoHyphens/>
        <w:autoSpaceDE w:val="0"/>
        <w:autoSpaceDN w:val="0"/>
        <w:adjustRightInd w:val="0"/>
        <w:ind w:firstLine="709"/>
        <w:rPr>
          <w:rFonts w:eastAsia="Times New Roman"/>
          <w:bCs w:val="0"/>
          <w:iCs w:val="0"/>
          <w:color w:val="auto"/>
          <w:spacing w:val="0"/>
          <w:lang w:eastAsia="ar-SA"/>
        </w:rPr>
      </w:pPr>
      <w:r w:rsidRPr="00A42310">
        <w:rPr>
          <w:rFonts w:eastAsia="Times New Roman"/>
          <w:bCs w:val="0"/>
          <w:iCs w:val="0"/>
          <w:color w:val="auto"/>
          <w:spacing w:val="0"/>
          <w:lang w:eastAsia="ar-SA"/>
        </w:rPr>
        <w:t>3. Вытекающие из договоров (соглашений, муниципальных контрактов), исполнение которых осуществляется за счет средств бюджета сельского поселения, обязательства, принятые органами местного самоуправления Гришевского сельского поселения Подгоренского муниципального района Воронежской области сверх доведенных им лимитов бюджетных обязательств, не подлежат оплате за счет средств бюджета сельского поселения.</w:t>
      </w:r>
    </w:p>
    <w:p w:rsidR="00A42310" w:rsidRPr="00A42310" w:rsidRDefault="00A42310" w:rsidP="00A42310">
      <w:pPr>
        <w:suppressAutoHyphens/>
        <w:autoSpaceDE w:val="0"/>
        <w:ind w:firstLine="720"/>
        <w:rPr>
          <w:rFonts w:eastAsia="Times New Roman"/>
          <w:bCs w:val="0"/>
          <w:iCs w:val="0"/>
          <w:color w:val="auto"/>
          <w:spacing w:val="0"/>
          <w:lang w:eastAsia="ar-SA"/>
        </w:rPr>
      </w:pPr>
    </w:p>
    <w:p w:rsidR="00A42310" w:rsidRPr="00A42310" w:rsidRDefault="00A42310" w:rsidP="00A42310">
      <w:pPr>
        <w:suppressAutoHyphens/>
        <w:autoSpaceDE w:val="0"/>
        <w:autoSpaceDN w:val="0"/>
        <w:adjustRightInd w:val="0"/>
        <w:ind w:firstLine="720"/>
        <w:jc w:val="center"/>
        <w:rPr>
          <w:rFonts w:eastAsia="Times New Roman"/>
          <w:b/>
          <w:bCs w:val="0"/>
          <w:iCs w:val="0"/>
          <w:color w:val="auto"/>
          <w:spacing w:val="0"/>
          <w:lang w:eastAsia="ar-SA"/>
        </w:rPr>
      </w:pPr>
      <w:r w:rsidRPr="00A42310">
        <w:rPr>
          <w:rFonts w:eastAsia="Times New Roman"/>
          <w:b/>
          <w:bCs w:val="0"/>
          <w:iCs w:val="0"/>
          <w:color w:val="auto"/>
          <w:spacing w:val="0"/>
          <w:lang w:eastAsia="ar-SA"/>
        </w:rPr>
        <w:t>Статья 5. Межбюджетные трансферты бюджету Подгоренского муниципального района</w:t>
      </w:r>
    </w:p>
    <w:p w:rsidR="00A42310" w:rsidRPr="00A42310" w:rsidRDefault="00A42310" w:rsidP="00A42310">
      <w:pPr>
        <w:suppressAutoHyphens/>
        <w:autoSpaceDE w:val="0"/>
        <w:autoSpaceDN w:val="0"/>
        <w:adjustRightInd w:val="0"/>
        <w:ind w:firstLine="720"/>
        <w:jc w:val="center"/>
        <w:rPr>
          <w:rFonts w:eastAsia="Times New Roman"/>
          <w:b/>
          <w:bCs w:val="0"/>
          <w:iCs w:val="0"/>
          <w:color w:val="auto"/>
          <w:spacing w:val="0"/>
          <w:lang w:eastAsia="ar-SA"/>
        </w:rPr>
      </w:pPr>
    </w:p>
    <w:p w:rsidR="00A42310" w:rsidRPr="00A42310" w:rsidRDefault="00A42310" w:rsidP="00A42310">
      <w:pPr>
        <w:widowControl w:val="0"/>
        <w:suppressAutoHyphens/>
        <w:ind w:right="-1" w:firstLine="709"/>
        <w:rPr>
          <w:rFonts w:eastAsia="Times New Roman"/>
          <w:bCs w:val="0"/>
          <w:iCs w:val="0"/>
          <w:color w:val="auto"/>
          <w:spacing w:val="0"/>
          <w:lang w:eastAsia="ar-SA"/>
        </w:rPr>
      </w:pPr>
      <w:r w:rsidRPr="00A42310">
        <w:rPr>
          <w:rFonts w:eastAsia="Times New Roman"/>
          <w:bCs w:val="0"/>
          <w:iCs w:val="0"/>
          <w:color w:val="auto"/>
          <w:spacing w:val="0"/>
          <w:lang w:eastAsia="ar-SA"/>
        </w:rPr>
        <w:t>1. Утвердить бюджетные ассигнования на предоставление иных межбюджетных трансфертов бюджету Подгоренского муниципального района Воронежской области на 2024 год и на плановый период 2025 и 2026 годов согласно приложению № 6 к настоящему решению.</w:t>
      </w:r>
    </w:p>
    <w:p w:rsidR="00A42310" w:rsidRPr="00A42310" w:rsidRDefault="00A42310" w:rsidP="00A42310">
      <w:pPr>
        <w:suppressAutoHyphens/>
        <w:ind w:firstLine="708"/>
        <w:rPr>
          <w:rFonts w:eastAsia="Times New Roman"/>
          <w:bCs w:val="0"/>
          <w:iCs w:val="0"/>
          <w:color w:val="auto"/>
          <w:spacing w:val="0"/>
          <w:lang w:eastAsia="ar-SA"/>
        </w:rPr>
      </w:pPr>
      <w:r w:rsidRPr="00A42310">
        <w:rPr>
          <w:rFonts w:eastAsia="Times New Roman"/>
          <w:bCs w:val="0"/>
          <w:iCs w:val="0"/>
          <w:color w:val="auto"/>
          <w:spacing w:val="0"/>
          <w:lang w:eastAsia="ar-SA"/>
        </w:rPr>
        <w:t xml:space="preserve">2. Порядок и условие </w:t>
      </w:r>
      <w:r w:rsidRPr="00A42310">
        <w:rPr>
          <w:rFonts w:eastAsia="Times New Roman"/>
          <w:bCs w:val="0"/>
          <w:iCs w:val="0"/>
          <w:color w:val="auto"/>
          <w:spacing w:val="2"/>
          <w:lang w:eastAsia="ar-SA"/>
        </w:rPr>
        <w:t xml:space="preserve">предоставления иных межбюджетных трансфертов из бюджета Гришевского сельского поселения бюджету Подгоренского муниципального района </w:t>
      </w:r>
      <w:r w:rsidRPr="00A42310">
        <w:rPr>
          <w:rFonts w:eastAsia="Times New Roman"/>
          <w:bCs w:val="0"/>
          <w:iCs w:val="0"/>
          <w:color w:val="auto"/>
          <w:spacing w:val="0"/>
          <w:lang w:eastAsia="ar-SA"/>
        </w:rPr>
        <w:t xml:space="preserve">Воронежской области </w:t>
      </w:r>
      <w:bookmarkStart w:id="0" w:name="OLE_LINK1"/>
      <w:r w:rsidRPr="00A42310">
        <w:rPr>
          <w:rFonts w:eastAsia="Times New Roman"/>
          <w:bCs w:val="0"/>
          <w:iCs w:val="0"/>
          <w:color w:val="auto"/>
          <w:spacing w:val="0"/>
          <w:lang w:eastAsia="ar-SA"/>
        </w:rPr>
        <w:t>установлен представительным органом Гришевского сельского поселения Подгоренского муниципального района Воронежской области от 09.12.2020 года № 23.</w:t>
      </w:r>
      <w:bookmarkEnd w:id="0"/>
    </w:p>
    <w:p w:rsidR="00A42310" w:rsidRPr="00A42310" w:rsidRDefault="00A42310" w:rsidP="00A42310">
      <w:pPr>
        <w:suppressAutoHyphens/>
        <w:autoSpaceDE w:val="0"/>
        <w:ind w:left="1800" w:hanging="1092"/>
        <w:jc w:val="left"/>
        <w:rPr>
          <w:rFonts w:eastAsia="Times New Roman"/>
          <w:b/>
          <w:bCs w:val="0"/>
          <w:iCs w:val="0"/>
          <w:color w:val="auto"/>
          <w:spacing w:val="0"/>
          <w:lang w:eastAsia="ar-SA"/>
        </w:rPr>
      </w:pPr>
      <w:r w:rsidRPr="00A42310">
        <w:rPr>
          <w:rFonts w:eastAsia="Times New Roman"/>
          <w:b/>
          <w:bCs w:val="0"/>
          <w:iCs w:val="0"/>
          <w:color w:val="auto"/>
          <w:spacing w:val="0"/>
          <w:lang w:eastAsia="ar-SA"/>
        </w:rPr>
        <w:t xml:space="preserve"> </w:t>
      </w:r>
    </w:p>
    <w:p w:rsidR="00A42310" w:rsidRPr="00A42310" w:rsidRDefault="00A42310" w:rsidP="00A42310">
      <w:pPr>
        <w:suppressAutoHyphens/>
        <w:autoSpaceDE w:val="0"/>
        <w:ind w:left="1800" w:hanging="1092"/>
        <w:jc w:val="left"/>
        <w:rPr>
          <w:rFonts w:eastAsia="Times New Roman"/>
          <w:b/>
          <w:bCs w:val="0"/>
          <w:iCs w:val="0"/>
          <w:color w:val="auto"/>
          <w:spacing w:val="0"/>
          <w:lang w:eastAsia="ar-SA"/>
        </w:rPr>
      </w:pPr>
      <w:r w:rsidRPr="00A42310">
        <w:rPr>
          <w:rFonts w:eastAsia="Times New Roman"/>
          <w:b/>
          <w:bCs w:val="0"/>
          <w:iCs w:val="0"/>
          <w:color w:val="auto"/>
          <w:spacing w:val="0"/>
          <w:lang w:eastAsia="ar-SA"/>
        </w:rPr>
        <w:t xml:space="preserve">Статья 6. Субсидии юридическим лицам (за исключением субсидий государственным (муниципальным) учреждениям) </w:t>
      </w:r>
    </w:p>
    <w:p w:rsidR="00A42310" w:rsidRPr="00A42310" w:rsidRDefault="00A42310" w:rsidP="00A42310">
      <w:pPr>
        <w:suppressAutoHyphens/>
        <w:autoSpaceDE w:val="0"/>
        <w:ind w:left="2340" w:hanging="1632"/>
        <w:rPr>
          <w:rFonts w:eastAsia="Times New Roman"/>
          <w:b/>
          <w:bCs w:val="0"/>
          <w:iCs w:val="0"/>
          <w:color w:val="auto"/>
          <w:spacing w:val="0"/>
          <w:lang w:eastAsia="ar-SA"/>
        </w:rPr>
      </w:pPr>
    </w:p>
    <w:p w:rsidR="00A42310" w:rsidRPr="00A42310" w:rsidRDefault="00A42310" w:rsidP="00A42310">
      <w:pPr>
        <w:suppressAutoHyphens/>
        <w:spacing w:line="276" w:lineRule="auto"/>
        <w:rPr>
          <w:rFonts w:eastAsia="Times New Roman"/>
          <w:bCs w:val="0"/>
          <w:iCs w:val="0"/>
          <w:color w:val="000000"/>
          <w:spacing w:val="0"/>
          <w:lang w:eastAsia="ar-SA"/>
        </w:rPr>
      </w:pPr>
      <w:r w:rsidRPr="00A42310">
        <w:rPr>
          <w:rFonts w:eastAsia="Times New Roman"/>
          <w:bCs w:val="0"/>
          <w:iCs w:val="0"/>
          <w:color w:val="000000"/>
          <w:spacing w:val="0"/>
          <w:lang w:eastAsia="ar-SA"/>
        </w:rPr>
        <w:t xml:space="preserve">          1. Установить, что в 2024 году за счет средств бюджета Гришевского сельского поселения предоставляется субсидия:</w:t>
      </w:r>
    </w:p>
    <w:p w:rsidR="00A42310" w:rsidRPr="00A42310" w:rsidRDefault="00A42310" w:rsidP="00A42310">
      <w:pPr>
        <w:suppressAutoHyphens/>
        <w:autoSpaceDE w:val="0"/>
        <w:ind w:firstLine="709"/>
        <w:rPr>
          <w:rFonts w:eastAsia="Times New Roman"/>
          <w:bCs w:val="0"/>
          <w:iCs w:val="0"/>
          <w:color w:val="auto"/>
          <w:spacing w:val="0"/>
          <w:lang w:eastAsia="ar-SA"/>
        </w:rPr>
      </w:pPr>
      <w:r w:rsidRPr="00A42310">
        <w:rPr>
          <w:rFonts w:eastAsia="Times New Roman"/>
          <w:bCs w:val="0"/>
          <w:iCs w:val="0"/>
          <w:color w:val="000000"/>
          <w:spacing w:val="0"/>
          <w:lang w:eastAsia="ar-SA"/>
        </w:rPr>
        <w:t xml:space="preserve">1.1. </w:t>
      </w:r>
      <w:r w:rsidRPr="00A42310">
        <w:rPr>
          <w:rFonts w:eastAsia="Times New Roman"/>
          <w:bCs w:val="0"/>
          <w:iCs w:val="0"/>
          <w:color w:val="auto"/>
          <w:spacing w:val="0"/>
          <w:lang w:eastAsia="ar-SA"/>
        </w:rPr>
        <w:t>на обеспечение деятельности Общероссийской общественной организации «Всероссийское добровольное пожарное общество».</w:t>
      </w:r>
    </w:p>
    <w:p w:rsidR="00A42310" w:rsidRPr="00A42310" w:rsidRDefault="00A42310" w:rsidP="00A42310">
      <w:pPr>
        <w:suppressAutoHyphens/>
        <w:autoSpaceDE w:val="0"/>
        <w:ind w:left="1800" w:hanging="1092"/>
        <w:jc w:val="left"/>
        <w:rPr>
          <w:rFonts w:eastAsia="Times New Roman"/>
          <w:b/>
          <w:bCs w:val="0"/>
          <w:iCs w:val="0"/>
          <w:color w:val="auto"/>
          <w:spacing w:val="0"/>
          <w:lang w:eastAsia="ar-SA"/>
        </w:rPr>
      </w:pPr>
    </w:p>
    <w:p w:rsidR="00A42310" w:rsidRPr="00A42310" w:rsidRDefault="00A42310" w:rsidP="00A42310">
      <w:pPr>
        <w:suppressAutoHyphens/>
        <w:autoSpaceDE w:val="0"/>
        <w:ind w:left="1800" w:hanging="1092"/>
        <w:jc w:val="left"/>
        <w:rPr>
          <w:rFonts w:eastAsia="Times New Roman"/>
          <w:b/>
          <w:bCs w:val="0"/>
          <w:iCs w:val="0"/>
          <w:color w:val="auto"/>
          <w:spacing w:val="0"/>
          <w:lang w:eastAsia="ar-SA"/>
        </w:rPr>
      </w:pPr>
      <w:r w:rsidRPr="00A42310">
        <w:rPr>
          <w:rFonts w:eastAsia="Times New Roman"/>
          <w:b/>
          <w:bCs w:val="0"/>
          <w:iCs w:val="0"/>
          <w:color w:val="auto"/>
          <w:spacing w:val="0"/>
          <w:lang w:eastAsia="ar-SA"/>
        </w:rPr>
        <w:t>Статья 7. Муниципальный долг и муниципальные внутренние заимствования Гришевского сельского поселения</w:t>
      </w:r>
    </w:p>
    <w:p w:rsidR="00A42310" w:rsidRPr="00A42310" w:rsidRDefault="00A42310" w:rsidP="00A42310">
      <w:pPr>
        <w:suppressAutoHyphens/>
        <w:autoSpaceDE w:val="0"/>
        <w:ind w:left="1800" w:hanging="1092"/>
        <w:jc w:val="left"/>
        <w:rPr>
          <w:rFonts w:eastAsia="Times New Roman"/>
          <w:b/>
          <w:bCs w:val="0"/>
          <w:iCs w:val="0"/>
          <w:color w:val="auto"/>
          <w:spacing w:val="0"/>
          <w:lang w:eastAsia="ar-SA"/>
        </w:rPr>
      </w:pPr>
    </w:p>
    <w:p w:rsidR="00A42310" w:rsidRPr="00A42310" w:rsidRDefault="00A42310" w:rsidP="00A42310">
      <w:pPr>
        <w:suppressAutoHyphens/>
        <w:autoSpaceDE w:val="0"/>
        <w:autoSpaceDN w:val="0"/>
        <w:adjustRightInd w:val="0"/>
        <w:ind w:firstLine="720"/>
        <w:rPr>
          <w:rFonts w:eastAsia="Times New Roman"/>
          <w:b/>
          <w:bCs w:val="0"/>
          <w:iCs w:val="0"/>
          <w:color w:val="auto"/>
          <w:spacing w:val="0"/>
          <w:lang w:eastAsia="ar-SA"/>
        </w:rPr>
      </w:pPr>
      <w:r w:rsidRPr="00A42310">
        <w:rPr>
          <w:rFonts w:eastAsia="Times New Roman"/>
          <w:bCs w:val="0"/>
          <w:iCs w:val="0"/>
          <w:color w:val="auto"/>
          <w:spacing w:val="0"/>
          <w:lang w:eastAsia="ar-SA"/>
        </w:rPr>
        <w:t>1. Установить верхний предел муниципального внутреннего долга Гришевского сельского поселения Подгоренского муниципального района Воронежской области на 1 января 2025 год в сумме 0,0 рублей, в том числе верхний предел долга по муниципальным гарантиям на 1 января 2025 год в сумме 0,0 рублей, на 1 января 2026 год  в сумме 0,0 рублей, в том числе верхний предел долга по муниципальным гарантиям на  1 января 2026 года в сумме 0,0 рублей;  на 1 января 2027 года в сумме 0,0 рублей, в том числе верхний предел долга муниципальным гарантиям на 1 января 2027 года в сумме 0,0 рублей.</w:t>
      </w:r>
    </w:p>
    <w:p w:rsidR="00A42310" w:rsidRPr="00A42310" w:rsidRDefault="00A42310" w:rsidP="00A42310">
      <w:pPr>
        <w:suppressAutoHyphens/>
        <w:autoSpaceDE w:val="0"/>
        <w:ind w:firstLine="720"/>
        <w:jc w:val="left"/>
        <w:rPr>
          <w:rFonts w:eastAsia="Times New Roman"/>
          <w:b/>
          <w:bCs w:val="0"/>
          <w:iCs w:val="0"/>
          <w:color w:val="auto"/>
          <w:spacing w:val="0"/>
          <w:lang w:eastAsia="ar-SA"/>
        </w:rPr>
      </w:pPr>
    </w:p>
    <w:p w:rsidR="00A42310" w:rsidRPr="00A42310" w:rsidRDefault="00A42310" w:rsidP="00A42310">
      <w:pPr>
        <w:suppressAutoHyphens/>
        <w:autoSpaceDE w:val="0"/>
        <w:ind w:firstLine="720"/>
        <w:jc w:val="left"/>
        <w:rPr>
          <w:rFonts w:eastAsia="Times New Roman"/>
          <w:b/>
          <w:bCs w:val="0"/>
          <w:iCs w:val="0"/>
          <w:color w:val="auto"/>
          <w:spacing w:val="0"/>
          <w:lang w:eastAsia="ar-SA"/>
        </w:rPr>
      </w:pPr>
      <w:r w:rsidRPr="00A42310">
        <w:rPr>
          <w:rFonts w:eastAsia="Times New Roman"/>
          <w:b/>
          <w:bCs w:val="0"/>
          <w:iCs w:val="0"/>
          <w:color w:val="auto"/>
          <w:spacing w:val="0"/>
          <w:lang w:eastAsia="ar-SA"/>
        </w:rPr>
        <w:t>Статья 8. Особенности исполнения бюджета поселения в 2024 году</w:t>
      </w:r>
    </w:p>
    <w:p w:rsidR="00A42310" w:rsidRPr="00A42310" w:rsidRDefault="00A42310" w:rsidP="00A42310">
      <w:pPr>
        <w:suppressAutoHyphens/>
        <w:autoSpaceDE w:val="0"/>
        <w:ind w:firstLine="720"/>
        <w:jc w:val="left"/>
        <w:rPr>
          <w:rFonts w:eastAsia="Times New Roman"/>
          <w:b/>
          <w:bCs w:val="0"/>
          <w:iCs w:val="0"/>
          <w:color w:val="auto"/>
          <w:spacing w:val="0"/>
          <w:lang w:eastAsia="ar-SA"/>
        </w:rPr>
      </w:pPr>
    </w:p>
    <w:p w:rsidR="00A42310" w:rsidRPr="00A42310" w:rsidRDefault="00A42310" w:rsidP="00A42310">
      <w:pPr>
        <w:suppressAutoHyphens/>
        <w:autoSpaceDE w:val="0"/>
        <w:ind w:firstLine="720"/>
        <w:rPr>
          <w:rFonts w:eastAsia="Times New Roman"/>
          <w:bCs w:val="0"/>
          <w:iCs w:val="0"/>
          <w:color w:val="auto"/>
          <w:spacing w:val="0"/>
          <w:lang w:eastAsia="ar-SA"/>
        </w:rPr>
      </w:pPr>
      <w:r w:rsidRPr="00A42310">
        <w:rPr>
          <w:rFonts w:eastAsia="Times New Roman"/>
          <w:bCs w:val="0"/>
          <w:iCs w:val="0"/>
          <w:color w:val="auto"/>
          <w:spacing w:val="0"/>
          <w:lang w:eastAsia="ar-SA"/>
        </w:rPr>
        <w:t>1. Установить, что остатки средств бюджета Гришевского сельского поселения по состоянию на 1 января 2024 года, образовавшиеся в связи с неполным использованием бюджетных ассигнований по средствам, поступившим в 2023 году из областного и районного бюджетов, направляются в 2024 год в соответствии со статьей 242 Бюджетного Кодекса Российской Федерации.</w:t>
      </w:r>
    </w:p>
    <w:p w:rsidR="00A42310" w:rsidRPr="00A42310" w:rsidRDefault="00A42310" w:rsidP="00A42310">
      <w:pPr>
        <w:suppressAutoHyphens/>
        <w:autoSpaceDE w:val="0"/>
        <w:ind w:firstLine="720"/>
        <w:rPr>
          <w:rFonts w:eastAsia="Times New Roman"/>
          <w:bCs w:val="0"/>
          <w:iCs w:val="0"/>
          <w:color w:val="auto"/>
          <w:spacing w:val="0"/>
          <w:lang w:eastAsia="ar-SA"/>
        </w:rPr>
      </w:pPr>
      <w:r w:rsidRPr="00A42310">
        <w:rPr>
          <w:rFonts w:eastAsia="Times New Roman"/>
          <w:bCs w:val="0"/>
          <w:iCs w:val="0"/>
          <w:color w:val="auto"/>
          <w:spacing w:val="0"/>
          <w:lang w:eastAsia="ar-SA"/>
        </w:rPr>
        <w:t>2. Установить, что остатки средств бюджета Гришевского сельского поселения на начало текущего финансового года могут направляться в текущем финансовом году на покрытие временных кассовых разрывов.</w:t>
      </w:r>
    </w:p>
    <w:p w:rsidR="00A42310" w:rsidRPr="00A42310" w:rsidRDefault="00A42310" w:rsidP="00A42310">
      <w:pPr>
        <w:suppressAutoHyphens/>
        <w:autoSpaceDE w:val="0"/>
        <w:ind w:firstLine="720"/>
        <w:rPr>
          <w:rFonts w:eastAsia="Times New Roman"/>
          <w:bCs w:val="0"/>
          <w:iCs w:val="0"/>
          <w:color w:val="auto"/>
          <w:spacing w:val="0"/>
          <w:lang w:eastAsia="ar-SA"/>
        </w:rPr>
      </w:pPr>
      <w:r w:rsidRPr="00A42310">
        <w:rPr>
          <w:rFonts w:eastAsia="Times New Roman"/>
          <w:bCs w:val="0"/>
          <w:iCs w:val="0"/>
          <w:color w:val="auto"/>
          <w:spacing w:val="0"/>
          <w:lang w:eastAsia="ar-SA"/>
        </w:rPr>
        <w:t>3. Безвозмездные поступления от физических и юридических лиц (в том числе добровольные пожертвования) поступившие  в бюджет в 2024 году сверх утвержденных настоящим решением бюджетных ассигнований, а также неиспользованные на 1 января 2024 года остатки средств от данных поступлений, направляются в 2024 году на увеличение расходов путем внесений изменений в свободную бюджетную роспись без внесения изменений в настоящее решение.</w:t>
      </w:r>
    </w:p>
    <w:p w:rsidR="00A42310" w:rsidRPr="00A42310" w:rsidRDefault="00A42310" w:rsidP="00A42310">
      <w:pPr>
        <w:suppressAutoHyphens/>
        <w:autoSpaceDE w:val="0"/>
        <w:ind w:firstLine="720"/>
        <w:rPr>
          <w:rFonts w:eastAsia="Times New Roman"/>
          <w:bCs w:val="0"/>
          <w:iCs w:val="0"/>
          <w:color w:val="auto"/>
          <w:spacing w:val="0"/>
          <w:lang w:eastAsia="ar-SA"/>
        </w:rPr>
      </w:pPr>
      <w:r w:rsidRPr="00A42310">
        <w:rPr>
          <w:rFonts w:eastAsia="Times New Roman"/>
          <w:bCs w:val="0"/>
          <w:iCs w:val="0"/>
          <w:color w:val="auto"/>
          <w:spacing w:val="0"/>
          <w:lang w:eastAsia="ar-SA"/>
        </w:rPr>
        <w:t xml:space="preserve">4. </w:t>
      </w:r>
      <w:r w:rsidRPr="00A42310">
        <w:rPr>
          <w:rFonts w:eastAsia="Times New Roman"/>
          <w:bCs w:val="0"/>
          <w:iCs w:val="0"/>
          <w:color w:val="000000"/>
          <w:spacing w:val="0"/>
          <w:lang w:eastAsia="ar-SA"/>
        </w:rPr>
        <w:t>Установить в соответствии со статьей 217 Бюджетного кодекса Российской Федерации</w:t>
      </w:r>
      <w:r w:rsidRPr="00A42310">
        <w:rPr>
          <w:rFonts w:eastAsia="Times New Roman"/>
          <w:bCs w:val="0"/>
          <w:iCs w:val="0"/>
          <w:color w:val="auto"/>
          <w:spacing w:val="0"/>
          <w:lang w:eastAsia="ar-SA"/>
        </w:rPr>
        <w:t>, статьей 53 решения Совета народных депутатов «Об утверждении Положения о бюджетном процессе в Гришевском сельском поселении Подгоренского муниципального района Воронежской области» основание для внесения изменений в показатели сводной бюджетной росписи бюджета поселения, связанные с особенностями исполнения местного бюджета и (или) распределение бюджетных ассигнований, без внесения  изменений в решение о бюджете:</w:t>
      </w:r>
    </w:p>
    <w:p w:rsidR="00A42310" w:rsidRPr="00A42310" w:rsidRDefault="00A42310" w:rsidP="00A42310">
      <w:pPr>
        <w:suppressAutoHyphens/>
        <w:autoSpaceDE w:val="0"/>
        <w:rPr>
          <w:rFonts w:eastAsia="Times New Roman"/>
          <w:bCs w:val="0"/>
          <w:iCs w:val="0"/>
          <w:color w:val="auto"/>
          <w:spacing w:val="0"/>
          <w:lang w:eastAsia="ar-SA"/>
        </w:rPr>
      </w:pPr>
      <w:r w:rsidRPr="00A42310">
        <w:rPr>
          <w:rFonts w:eastAsia="Times New Roman"/>
          <w:bCs w:val="0"/>
          <w:iCs w:val="0"/>
          <w:color w:val="auto"/>
          <w:spacing w:val="0"/>
          <w:lang w:eastAsia="ar-SA"/>
        </w:rPr>
        <w:tab/>
        <w:t>- направление остатков средств бюджета поселений, предусмотренных частью 1 настоящей статьи;</w:t>
      </w:r>
    </w:p>
    <w:p w:rsidR="00A42310" w:rsidRPr="00A42310" w:rsidRDefault="00A42310" w:rsidP="00A42310">
      <w:pPr>
        <w:suppressAutoHyphens/>
        <w:autoSpaceDE w:val="0"/>
        <w:rPr>
          <w:rFonts w:eastAsia="Times New Roman"/>
          <w:bCs w:val="0"/>
          <w:iCs w:val="0"/>
          <w:color w:val="auto"/>
          <w:spacing w:val="0"/>
          <w:lang w:eastAsia="ar-SA"/>
        </w:rPr>
      </w:pPr>
      <w:r w:rsidRPr="00A42310">
        <w:rPr>
          <w:rFonts w:eastAsia="Times New Roman"/>
          <w:bCs w:val="0"/>
          <w:iCs w:val="0"/>
          <w:color w:val="auto"/>
          <w:spacing w:val="0"/>
          <w:lang w:eastAsia="ar-SA"/>
        </w:rPr>
        <w:tab/>
        <w:t>- изменение бюджетной классификации Российской Федерации в соответствии с нормативно-правовыми актами Российской Федерации.</w:t>
      </w:r>
    </w:p>
    <w:p w:rsidR="00A42310" w:rsidRPr="00A42310" w:rsidRDefault="00A42310" w:rsidP="00A42310">
      <w:pPr>
        <w:suppressAutoHyphens/>
        <w:autoSpaceDE w:val="0"/>
        <w:rPr>
          <w:rFonts w:eastAsia="Times New Roman"/>
          <w:bCs w:val="0"/>
          <w:iCs w:val="0"/>
          <w:color w:val="auto"/>
          <w:spacing w:val="0"/>
          <w:lang w:eastAsia="ar-SA"/>
        </w:rPr>
      </w:pPr>
      <w:r w:rsidRPr="00A42310">
        <w:rPr>
          <w:rFonts w:eastAsia="Times New Roman"/>
          <w:bCs w:val="0"/>
          <w:iCs w:val="0"/>
          <w:color w:val="auto"/>
          <w:spacing w:val="0"/>
          <w:lang w:eastAsia="ar-SA"/>
        </w:rPr>
        <w:tab/>
        <w:t>-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w:t>
      </w:r>
    </w:p>
    <w:p w:rsidR="00A42310" w:rsidRPr="00A42310" w:rsidRDefault="00A42310" w:rsidP="00A42310">
      <w:pPr>
        <w:suppressAutoHyphens/>
        <w:autoSpaceDE w:val="0"/>
        <w:rPr>
          <w:rFonts w:eastAsia="Times New Roman"/>
          <w:bCs w:val="0"/>
          <w:iCs w:val="0"/>
          <w:color w:val="auto"/>
          <w:spacing w:val="0"/>
          <w:lang w:eastAsia="ar-SA"/>
        </w:rPr>
      </w:pPr>
      <w:r w:rsidRPr="00A42310">
        <w:rPr>
          <w:rFonts w:eastAsia="Times New Roman"/>
          <w:bCs w:val="0"/>
          <w:iCs w:val="0"/>
          <w:color w:val="auto"/>
          <w:spacing w:val="0"/>
          <w:lang w:eastAsia="ar-SA"/>
        </w:rPr>
        <w:tab/>
        <w:t xml:space="preserve">-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на их исполнение в текущем финансовом году.   </w:t>
      </w:r>
    </w:p>
    <w:p w:rsidR="00A42310" w:rsidRPr="00A42310" w:rsidRDefault="00A42310" w:rsidP="00A42310">
      <w:pPr>
        <w:suppressAutoHyphens/>
        <w:autoSpaceDE w:val="0"/>
        <w:autoSpaceDN w:val="0"/>
        <w:adjustRightInd w:val="0"/>
        <w:ind w:firstLine="680"/>
        <w:rPr>
          <w:rFonts w:eastAsia="Times New Roman"/>
          <w:bCs w:val="0"/>
          <w:iCs w:val="0"/>
          <w:color w:val="auto"/>
          <w:spacing w:val="0"/>
          <w:lang w:eastAsia="ar-SA"/>
        </w:rPr>
      </w:pPr>
      <w:r w:rsidRPr="00A42310">
        <w:rPr>
          <w:rFonts w:eastAsia="Times New Roman"/>
          <w:bCs w:val="0"/>
          <w:iCs w:val="0"/>
          <w:color w:val="auto"/>
          <w:spacing w:val="0"/>
          <w:lang w:eastAsia="ar-SA"/>
        </w:rPr>
        <w:t>-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A42310" w:rsidRPr="00A42310" w:rsidRDefault="00A42310" w:rsidP="00A42310">
      <w:pPr>
        <w:suppressAutoHyphens/>
        <w:autoSpaceDE w:val="0"/>
        <w:ind w:firstLine="709"/>
        <w:rPr>
          <w:rFonts w:eastAsia="Times New Roman"/>
          <w:bCs w:val="0"/>
          <w:iCs w:val="0"/>
          <w:color w:val="auto"/>
          <w:spacing w:val="0"/>
          <w:lang w:eastAsia="ar-SA"/>
        </w:rPr>
      </w:pPr>
      <w:r w:rsidRPr="00A42310">
        <w:rPr>
          <w:rFonts w:eastAsia="Times New Roman"/>
          <w:bCs w:val="0"/>
          <w:iCs w:val="0"/>
          <w:color w:val="auto"/>
          <w:spacing w:val="0"/>
          <w:lang w:eastAsia="ar-SA"/>
        </w:rPr>
        <w:t xml:space="preserve"> 5. Установить, что администрация Гришевского сельского поселения в 2024 году вправе заключать соглашения с администрацией Подгоренского муниципального района, о передаче своих полномочий по решению вопросов местного значения в объеме 1 816 112,00 рублей.</w:t>
      </w:r>
    </w:p>
    <w:p w:rsidR="00A42310" w:rsidRPr="00A42310" w:rsidRDefault="00A42310" w:rsidP="00A42310">
      <w:pPr>
        <w:suppressAutoHyphens/>
        <w:autoSpaceDE w:val="0"/>
        <w:ind w:firstLine="709"/>
        <w:rPr>
          <w:rFonts w:eastAsia="Times New Roman"/>
          <w:bCs w:val="0"/>
          <w:iCs w:val="0"/>
          <w:color w:val="auto"/>
          <w:spacing w:val="0"/>
          <w:lang w:eastAsia="ar-SA"/>
        </w:rPr>
      </w:pPr>
    </w:p>
    <w:p w:rsidR="00A42310" w:rsidRPr="00A42310" w:rsidRDefault="00A42310" w:rsidP="00A42310">
      <w:pPr>
        <w:suppressAutoHyphens/>
        <w:autoSpaceDE w:val="0"/>
        <w:ind w:left="1800" w:hanging="1092"/>
        <w:jc w:val="left"/>
        <w:rPr>
          <w:rFonts w:eastAsia="Times New Roman"/>
          <w:b/>
          <w:bCs w:val="0"/>
          <w:iCs w:val="0"/>
          <w:color w:val="auto"/>
          <w:spacing w:val="0"/>
          <w:lang w:eastAsia="ar-SA"/>
        </w:rPr>
      </w:pPr>
      <w:r w:rsidRPr="00A42310">
        <w:rPr>
          <w:rFonts w:eastAsia="Times New Roman"/>
          <w:b/>
          <w:bCs w:val="0"/>
          <w:iCs w:val="0"/>
          <w:color w:val="auto"/>
          <w:spacing w:val="0"/>
          <w:lang w:eastAsia="ar-SA"/>
        </w:rPr>
        <w:t>Статья 9. Обнародование настоящего решения</w:t>
      </w:r>
    </w:p>
    <w:p w:rsidR="00A42310" w:rsidRPr="00A42310" w:rsidRDefault="00A42310" w:rsidP="00A42310">
      <w:pPr>
        <w:suppressAutoHyphens/>
        <w:autoSpaceDE w:val="0"/>
        <w:ind w:firstLine="720"/>
        <w:jc w:val="left"/>
        <w:rPr>
          <w:rFonts w:eastAsia="Times New Roman"/>
          <w:b/>
          <w:bCs w:val="0"/>
          <w:iCs w:val="0"/>
          <w:color w:val="auto"/>
          <w:spacing w:val="0"/>
          <w:lang w:eastAsia="ar-SA"/>
        </w:rPr>
      </w:pPr>
    </w:p>
    <w:p w:rsidR="00A42310" w:rsidRPr="00A42310" w:rsidRDefault="00A42310" w:rsidP="00A42310">
      <w:pPr>
        <w:suppressAutoHyphens/>
        <w:autoSpaceDE w:val="0"/>
        <w:ind w:firstLine="720"/>
        <w:rPr>
          <w:rFonts w:eastAsia="Times New Roman"/>
          <w:bCs w:val="0"/>
          <w:iCs w:val="0"/>
          <w:color w:val="auto"/>
          <w:spacing w:val="0"/>
          <w:lang w:eastAsia="ar-SA"/>
        </w:rPr>
      </w:pPr>
      <w:r w:rsidRPr="00A42310">
        <w:rPr>
          <w:rFonts w:eastAsia="Times New Roman"/>
          <w:bCs w:val="0"/>
          <w:iCs w:val="0"/>
          <w:color w:val="auto"/>
          <w:spacing w:val="0"/>
          <w:lang w:eastAsia="ar-SA"/>
        </w:rPr>
        <w:t>Настоящее решение подлежит обнародованию в установленном порядке.</w:t>
      </w:r>
    </w:p>
    <w:p w:rsidR="00A42310" w:rsidRPr="00A42310" w:rsidRDefault="00A42310" w:rsidP="00A42310">
      <w:pPr>
        <w:suppressAutoHyphens/>
        <w:autoSpaceDE w:val="0"/>
        <w:ind w:firstLine="720"/>
        <w:rPr>
          <w:rFonts w:eastAsia="Times New Roman"/>
          <w:bCs w:val="0"/>
          <w:iCs w:val="0"/>
          <w:color w:val="auto"/>
          <w:spacing w:val="0"/>
          <w:lang w:eastAsia="ar-SA"/>
        </w:rPr>
      </w:pPr>
    </w:p>
    <w:p w:rsidR="00A42310" w:rsidRPr="00A42310" w:rsidRDefault="00A42310" w:rsidP="00A42310">
      <w:pPr>
        <w:suppressAutoHyphens/>
        <w:autoSpaceDE w:val="0"/>
        <w:ind w:firstLine="720"/>
        <w:jc w:val="left"/>
        <w:rPr>
          <w:rFonts w:eastAsia="Times New Roman"/>
          <w:b/>
          <w:bCs w:val="0"/>
          <w:iCs w:val="0"/>
          <w:color w:val="auto"/>
          <w:spacing w:val="0"/>
          <w:lang w:eastAsia="ar-SA"/>
        </w:rPr>
      </w:pPr>
      <w:r w:rsidRPr="00A42310">
        <w:rPr>
          <w:rFonts w:eastAsia="Times New Roman"/>
          <w:b/>
          <w:bCs w:val="0"/>
          <w:iCs w:val="0"/>
          <w:color w:val="auto"/>
          <w:spacing w:val="0"/>
          <w:lang w:eastAsia="ar-SA"/>
        </w:rPr>
        <w:t>Статья 10. Вступление в силу настоящего решения</w:t>
      </w:r>
    </w:p>
    <w:p w:rsidR="00A42310" w:rsidRPr="00A42310" w:rsidRDefault="00A42310" w:rsidP="00A42310">
      <w:pPr>
        <w:suppressAutoHyphens/>
        <w:autoSpaceDE w:val="0"/>
        <w:ind w:firstLine="720"/>
        <w:jc w:val="left"/>
        <w:rPr>
          <w:rFonts w:eastAsia="Times New Roman"/>
          <w:b/>
          <w:bCs w:val="0"/>
          <w:iCs w:val="0"/>
          <w:color w:val="auto"/>
          <w:spacing w:val="0"/>
          <w:lang w:eastAsia="ar-SA"/>
        </w:rPr>
      </w:pPr>
    </w:p>
    <w:p w:rsidR="00A42310" w:rsidRPr="00A42310" w:rsidRDefault="00A42310" w:rsidP="00A42310">
      <w:pPr>
        <w:suppressAutoHyphens/>
        <w:autoSpaceDE w:val="0"/>
        <w:ind w:firstLine="720"/>
        <w:rPr>
          <w:rFonts w:eastAsia="Times New Roman"/>
          <w:bCs w:val="0"/>
          <w:iCs w:val="0"/>
          <w:color w:val="auto"/>
          <w:spacing w:val="0"/>
          <w:lang w:eastAsia="ar-SA"/>
        </w:rPr>
      </w:pPr>
      <w:r w:rsidRPr="00A42310">
        <w:rPr>
          <w:rFonts w:eastAsia="Times New Roman"/>
          <w:bCs w:val="0"/>
          <w:iCs w:val="0"/>
          <w:color w:val="auto"/>
          <w:spacing w:val="0"/>
          <w:lang w:eastAsia="ar-SA"/>
        </w:rPr>
        <w:t>Настоящее решение вступает в силу с 1 января 2024 года.</w:t>
      </w:r>
    </w:p>
    <w:p w:rsidR="00A42310" w:rsidRPr="00A42310" w:rsidRDefault="00A42310" w:rsidP="00A42310">
      <w:pPr>
        <w:suppressAutoHyphens/>
        <w:autoSpaceDE w:val="0"/>
        <w:ind w:firstLine="720"/>
        <w:rPr>
          <w:rFonts w:eastAsia="Times New Roman"/>
          <w:bCs w:val="0"/>
          <w:iCs w:val="0"/>
          <w:color w:val="auto"/>
          <w:spacing w:val="0"/>
          <w:lang w:eastAsia="ar-SA"/>
        </w:rPr>
      </w:pPr>
    </w:p>
    <w:p w:rsidR="00A42310" w:rsidRPr="00A42310" w:rsidRDefault="00A42310" w:rsidP="00A42310">
      <w:pPr>
        <w:suppressAutoHyphens/>
        <w:autoSpaceDE w:val="0"/>
        <w:ind w:firstLine="720"/>
        <w:rPr>
          <w:rFonts w:eastAsia="Times New Roman"/>
          <w:bCs w:val="0"/>
          <w:iCs w:val="0"/>
          <w:color w:val="auto"/>
          <w:spacing w:val="0"/>
          <w:lang w:eastAsia="ar-SA"/>
        </w:rPr>
      </w:pPr>
    </w:p>
    <w:p w:rsidR="00A42310" w:rsidRPr="00A42310" w:rsidRDefault="00A42310" w:rsidP="00A42310">
      <w:pPr>
        <w:suppressAutoHyphens/>
        <w:autoSpaceDE w:val="0"/>
        <w:ind w:firstLine="720"/>
        <w:rPr>
          <w:rFonts w:eastAsia="Times New Roman"/>
          <w:bCs w:val="0"/>
          <w:iCs w:val="0"/>
          <w:color w:val="auto"/>
          <w:spacing w:val="0"/>
          <w:lang w:eastAsia="ar-SA"/>
        </w:rPr>
      </w:pPr>
    </w:p>
    <w:p w:rsidR="00A42310" w:rsidRPr="00A42310" w:rsidRDefault="00A42310" w:rsidP="00A42310">
      <w:pPr>
        <w:suppressAutoHyphens/>
        <w:jc w:val="left"/>
        <w:rPr>
          <w:rFonts w:eastAsia="Times New Roman"/>
          <w:bCs w:val="0"/>
          <w:iCs w:val="0"/>
          <w:color w:val="auto"/>
          <w:spacing w:val="0"/>
          <w:lang w:eastAsia="ar-SA"/>
        </w:rPr>
      </w:pPr>
      <w:r w:rsidRPr="00A42310">
        <w:rPr>
          <w:rFonts w:eastAsia="Times New Roman"/>
          <w:bCs w:val="0"/>
          <w:iCs w:val="0"/>
          <w:color w:val="auto"/>
          <w:spacing w:val="0"/>
          <w:lang w:eastAsia="ar-SA"/>
        </w:rPr>
        <w:t>Глава Гришевского сельского поселения                                     А.Е. Сергеенко</w:t>
      </w: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Times New Roman"/>
          <w:bCs w:val="0"/>
          <w:iCs w:val="0"/>
          <w:color w:val="auto"/>
          <w:spacing w:val="0"/>
          <w:sz w:val="20"/>
          <w:szCs w:val="20"/>
          <w:lang w:eastAsia="ru-RU"/>
        </w:rPr>
      </w:pPr>
      <w:r w:rsidRPr="00A42310">
        <w:rPr>
          <w:rFonts w:eastAsia="Arial"/>
          <w:iCs w:val="0"/>
          <w:color w:val="auto"/>
          <w:spacing w:val="0"/>
          <w:lang w:eastAsia="ar-SA"/>
        </w:rPr>
        <w:fldChar w:fldCharType="begin"/>
      </w:r>
      <w:r w:rsidRPr="00A42310">
        <w:rPr>
          <w:rFonts w:eastAsia="Arial"/>
          <w:iCs w:val="0"/>
          <w:color w:val="auto"/>
          <w:spacing w:val="0"/>
          <w:lang w:eastAsia="ar-SA"/>
        </w:rPr>
        <w:instrText xml:space="preserve"> LINK Excel.Sheet.8 "C:\\Users\\user\\Desktop\\Приложения (2).xls" "Прил 1!R1C1:R10C6" \a \f 5 \h </w:instrText>
      </w:r>
      <w:r w:rsidRPr="00A42310">
        <w:rPr>
          <w:rFonts w:eastAsia="Arial"/>
          <w:iCs w:val="0"/>
          <w:color w:val="auto"/>
          <w:spacing w:val="0"/>
          <w:lang w:eastAsia="ar-SA"/>
        </w:rPr>
        <w:instrText xml:space="preserve"> \* MERGEFORMAT </w:instrText>
      </w:r>
      <w:r w:rsidRPr="00A42310">
        <w:rPr>
          <w:rFonts w:eastAsia="Arial"/>
          <w:iCs w:val="0"/>
          <w:color w:val="auto"/>
          <w:spacing w:val="0"/>
          <w:lang w:eastAsia="ar-SA"/>
        </w:rPr>
        <w:fldChar w:fldCharType="separate"/>
      </w:r>
    </w:p>
    <w:p w:rsidR="00A42310" w:rsidRPr="00A42310" w:rsidRDefault="00A42310" w:rsidP="00A42310">
      <w:pPr>
        <w:suppressAutoHyphens/>
        <w:autoSpaceDE w:val="0"/>
        <w:rPr>
          <w:rFonts w:eastAsia="Arial"/>
          <w:iCs w:val="0"/>
          <w:color w:val="auto"/>
          <w:spacing w:val="0"/>
          <w:lang w:eastAsia="ar-SA"/>
        </w:rPr>
      </w:pPr>
      <w:r w:rsidRPr="00A42310">
        <w:rPr>
          <w:rFonts w:eastAsia="Arial"/>
          <w:iCs w:val="0"/>
          <w:color w:val="auto"/>
          <w:spacing w:val="0"/>
          <w:lang w:eastAsia="ar-SA"/>
        </w:rPr>
        <w:fldChar w:fldCharType="end"/>
      </w:r>
    </w:p>
    <w:tbl>
      <w:tblPr>
        <w:tblW w:w="0" w:type="auto"/>
        <w:tblLook w:val="04A0" w:firstRow="1" w:lastRow="0" w:firstColumn="1" w:lastColumn="0" w:noHBand="0" w:noVBand="1"/>
      </w:tblPr>
      <w:tblGrid>
        <w:gridCol w:w="4503"/>
        <w:gridCol w:w="5067"/>
      </w:tblGrid>
      <w:tr w:rsidR="00A42310" w:rsidRPr="00A42310" w:rsidTr="00151714">
        <w:tc>
          <w:tcPr>
            <w:tcW w:w="4503" w:type="dxa"/>
            <w:shd w:val="clear" w:color="auto" w:fill="auto"/>
          </w:tcPr>
          <w:p w:rsidR="00A42310" w:rsidRPr="00A42310" w:rsidRDefault="00A42310" w:rsidP="00A42310">
            <w:pPr>
              <w:suppressAutoHyphens/>
              <w:autoSpaceDE w:val="0"/>
              <w:rPr>
                <w:rFonts w:eastAsia="Arial"/>
                <w:iCs w:val="0"/>
                <w:color w:val="auto"/>
                <w:spacing w:val="0"/>
                <w:sz w:val="26"/>
                <w:szCs w:val="26"/>
                <w:lang w:eastAsia="ar-SA"/>
              </w:rPr>
            </w:pPr>
          </w:p>
        </w:tc>
        <w:tc>
          <w:tcPr>
            <w:tcW w:w="5067" w:type="dxa"/>
            <w:shd w:val="clear" w:color="auto" w:fill="auto"/>
          </w:tcPr>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eastAsia="ar-SA"/>
              </w:rPr>
              <w:t>Приложение № 1</w:t>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eastAsia="ar-SA"/>
              </w:rPr>
              <w:t>к решению Совета народных депутатов Гришевского сельского поселения</w:t>
            </w:r>
            <w:r w:rsidRPr="00A42310">
              <w:rPr>
                <w:rFonts w:eastAsia="Arial"/>
                <w:iCs w:val="0"/>
                <w:color w:val="auto"/>
                <w:spacing w:val="0"/>
                <w:sz w:val="26"/>
                <w:szCs w:val="26"/>
                <w:lang w:eastAsia="ar-SA"/>
              </w:rPr>
              <w:tab/>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val="en-US" w:eastAsia="ar-SA"/>
              </w:rPr>
              <w:t>о</w:t>
            </w:r>
            <w:r w:rsidRPr="00A42310">
              <w:rPr>
                <w:rFonts w:eastAsia="Arial"/>
                <w:iCs w:val="0"/>
                <w:color w:val="auto"/>
                <w:spacing w:val="0"/>
                <w:sz w:val="26"/>
                <w:szCs w:val="26"/>
                <w:lang w:eastAsia="ar-SA"/>
              </w:rPr>
              <w:t xml:space="preserve">т  </w:t>
            </w:r>
            <w:r w:rsidRPr="00A42310">
              <w:rPr>
                <w:rFonts w:eastAsia="Arial"/>
                <w:iCs w:val="0"/>
                <w:color w:val="auto"/>
                <w:spacing w:val="0"/>
                <w:sz w:val="26"/>
                <w:szCs w:val="26"/>
                <w:lang w:val="en-US" w:eastAsia="ar-SA"/>
              </w:rPr>
              <w:t>декабря</w:t>
            </w:r>
            <w:r w:rsidRPr="00A42310">
              <w:rPr>
                <w:rFonts w:eastAsia="Arial"/>
                <w:iCs w:val="0"/>
                <w:color w:val="auto"/>
                <w:spacing w:val="0"/>
                <w:sz w:val="26"/>
                <w:szCs w:val="26"/>
                <w:lang w:eastAsia="ar-SA"/>
              </w:rPr>
              <w:t xml:space="preserve"> 2023г №</w:t>
            </w:r>
          </w:p>
        </w:tc>
      </w:tr>
    </w:tbl>
    <w:p w:rsidR="00A42310" w:rsidRPr="00A42310" w:rsidRDefault="00A42310" w:rsidP="00A42310">
      <w:pPr>
        <w:suppressAutoHyphens/>
        <w:autoSpaceDE w:val="0"/>
        <w:rPr>
          <w:rFonts w:eastAsia="Arial"/>
          <w:iCs w:val="0"/>
          <w:color w:val="auto"/>
          <w:spacing w:val="0"/>
          <w:sz w:val="26"/>
          <w:szCs w:val="26"/>
          <w:lang w:eastAsia="ar-SA"/>
        </w:rPr>
      </w:pPr>
    </w:p>
    <w:p w:rsidR="00A42310" w:rsidRPr="00A42310" w:rsidRDefault="00A42310" w:rsidP="00A42310">
      <w:pPr>
        <w:suppressAutoHyphens/>
        <w:autoSpaceDE w:val="0"/>
        <w:ind w:firstLine="720"/>
        <w:jc w:val="center"/>
        <w:rPr>
          <w:rFonts w:eastAsia="Times New Roman"/>
          <w:b/>
          <w:iCs w:val="0"/>
          <w:color w:val="auto"/>
          <w:spacing w:val="0"/>
          <w:sz w:val="26"/>
          <w:szCs w:val="26"/>
          <w:lang w:eastAsia="ru-RU"/>
        </w:rPr>
      </w:pPr>
      <w:r w:rsidRPr="00A42310">
        <w:rPr>
          <w:rFonts w:eastAsia="Times New Roman"/>
          <w:b/>
          <w:iCs w:val="0"/>
          <w:color w:val="auto"/>
          <w:spacing w:val="0"/>
          <w:sz w:val="26"/>
          <w:szCs w:val="26"/>
          <w:lang w:eastAsia="ru-RU"/>
        </w:rPr>
        <w:t>ИСТОЧНИКИ</w:t>
      </w:r>
    </w:p>
    <w:p w:rsidR="00A42310" w:rsidRPr="00A42310" w:rsidRDefault="00A42310" w:rsidP="00A42310">
      <w:pPr>
        <w:suppressAutoHyphens/>
        <w:autoSpaceDE w:val="0"/>
        <w:ind w:firstLine="720"/>
        <w:jc w:val="center"/>
        <w:rPr>
          <w:rFonts w:eastAsia="Times New Roman"/>
          <w:b/>
          <w:iCs w:val="0"/>
          <w:color w:val="auto"/>
          <w:spacing w:val="0"/>
          <w:sz w:val="26"/>
          <w:szCs w:val="26"/>
          <w:lang w:eastAsia="ru-RU"/>
        </w:rPr>
      </w:pPr>
      <w:r w:rsidRPr="00A42310">
        <w:rPr>
          <w:rFonts w:eastAsia="Times New Roman"/>
          <w:b/>
          <w:iCs w:val="0"/>
          <w:color w:val="auto"/>
          <w:spacing w:val="0"/>
          <w:sz w:val="26"/>
          <w:szCs w:val="26"/>
          <w:lang w:eastAsia="ru-RU"/>
        </w:rPr>
        <w:t>ВНУТРЕННЕГО ФИНАНСИРОВАНИЯ ДЕФИЦИТА  БЮДЖЕТА ГРИШЕВСКОГО СЕЛЬСКОГО ПОСЕЛЕНИЯ</w:t>
      </w:r>
    </w:p>
    <w:p w:rsidR="00A42310" w:rsidRPr="00A42310" w:rsidRDefault="00A42310" w:rsidP="00A42310">
      <w:pPr>
        <w:suppressAutoHyphens/>
        <w:autoSpaceDE w:val="0"/>
        <w:jc w:val="right"/>
        <w:rPr>
          <w:rFonts w:eastAsia="Arial"/>
          <w:iCs w:val="0"/>
          <w:color w:val="auto"/>
          <w:spacing w:val="0"/>
          <w:lang w:eastAsia="ar-SA"/>
        </w:rPr>
      </w:pPr>
      <w:r w:rsidRPr="00A42310">
        <w:rPr>
          <w:rFonts w:eastAsia="Times New Roman"/>
          <w:b/>
          <w:iCs w:val="0"/>
          <w:color w:val="auto"/>
          <w:spacing w:val="0"/>
          <w:sz w:val="26"/>
          <w:szCs w:val="26"/>
          <w:lang w:eastAsia="ru-RU"/>
        </w:rPr>
        <w:t>НА 2024 ГОД И ПЛАНОВЫЙ ПЕРИОД 2025 И 2026 ГОДОВ</w:t>
      </w:r>
      <w:r w:rsidRPr="00A42310">
        <w:rPr>
          <w:rFonts w:eastAsia="Times New Roman"/>
          <w:b/>
          <w:iCs w:val="0"/>
          <w:color w:val="auto"/>
          <w:spacing w:val="0"/>
          <w:sz w:val="26"/>
          <w:szCs w:val="26"/>
          <w:lang w:eastAsia="ru-RU"/>
        </w:rPr>
        <w:tab/>
      </w:r>
      <w:r w:rsidRPr="00A42310">
        <w:rPr>
          <w:rFonts w:eastAsia="Times New Roman"/>
          <w:b/>
          <w:iCs w:val="0"/>
          <w:color w:val="auto"/>
          <w:spacing w:val="0"/>
          <w:sz w:val="26"/>
          <w:szCs w:val="26"/>
          <w:lang w:eastAsia="ru-RU"/>
        </w:rPr>
        <w:tab/>
      </w:r>
      <w:r w:rsidRPr="00A42310">
        <w:rPr>
          <w:rFonts w:eastAsia="Times New Roman"/>
          <w:b/>
          <w:iCs w:val="0"/>
          <w:color w:val="auto"/>
          <w:spacing w:val="0"/>
          <w:sz w:val="26"/>
          <w:szCs w:val="26"/>
          <w:lang w:eastAsia="ru-RU"/>
        </w:rPr>
        <w:tab/>
      </w:r>
      <w:r w:rsidRPr="00A42310">
        <w:rPr>
          <w:rFonts w:eastAsia="Times New Roman"/>
          <w:b/>
          <w:iCs w:val="0"/>
          <w:color w:val="auto"/>
          <w:spacing w:val="0"/>
          <w:sz w:val="26"/>
          <w:szCs w:val="26"/>
          <w:lang w:eastAsia="ru-RU"/>
        </w:rPr>
        <w:tab/>
      </w:r>
      <w:r w:rsidRPr="00A42310">
        <w:rPr>
          <w:rFonts w:eastAsia="Times New Roman"/>
          <w:iCs w:val="0"/>
          <w:color w:val="auto"/>
          <w:spacing w:val="0"/>
          <w:sz w:val="26"/>
          <w:szCs w:val="26"/>
          <w:lang w:eastAsia="ru-RU"/>
        </w:rPr>
        <w:t>Сумма (рублей)</w:t>
      </w:r>
      <w:r w:rsidRPr="00A42310">
        <w:rPr>
          <w:rFonts w:eastAsia="Arial"/>
          <w:iCs w:val="0"/>
          <w:color w:val="auto"/>
          <w:spacing w:val="0"/>
          <w:lang w:eastAsia="ar-SA"/>
        </w:rPr>
        <w:t xml:space="preserve"> </w:t>
      </w:r>
    </w:p>
    <w:tbl>
      <w:tblPr>
        <w:tblpPr w:leftFromText="180" w:rightFromText="180" w:vertAnchor="text" w:horzAnchor="margin" w:tblpY="62"/>
        <w:tblW w:w="10080" w:type="dxa"/>
        <w:tblLook w:val="04A0" w:firstRow="1" w:lastRow="0" w:firstColumn="1" w:lastColumn="0" w:noHBand="0" w:noVBand="1"/>
      </w:tblPr>
      <w:tblGrid>
        <w:gridCol w:w="445"/>
        <w:gridCol w:w="3464"/>
        <w:gridCol w:w="2060"/>
        <w:gridCol w:w="1276"/>
        <w:gridCol w:w="1559"/>
        <w:gridCol w:w="1276"/>
      </w:tblGrid>
      <w:tr w:rsidR="00A42310" w:rsidRPr="00A42310" w:rsidTr="00151714">
        <w:trPr>
          <w:trHeight w:val="66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N п/п</w:t>
            </w:r>
          </w:p>
        </w:tc>
        <w:tc>
          <w:tcPr>
            <w:tcW w:w="3464" w:type="dxa"/>
            <w:tcBorders>
              <w:top w:val="single" w:sz="4"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Наименование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Код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2026 год</w:t>
            </w:r>
          </w:p>
        </w:tc>
      </w:tr>
      <w:tr w:rsidR="00A42310" w:rsidRPr="00A42310" w:rsidTr="00151714">
        <w:trPr>
          <w:trHeight w:val="604"/>
        </w:trPr>
        <w:tc>
          <w:tcPr>
            <w:tcW w:w="445" w:type="dxa"/>
            <w:tcBorders>
              <w:top w:val="nil"/>
              <w:left w:val="single" w:sz="4" w:space="0" w:color="auto"/>
              <w:bottom w:val="single" w:sz="4" w:space="0" w:color="auto"/>
              <w:right w:val="single" w:sz="4" w:space="0" w:color="auto"/>
            </w:tcBorders>
            <w:shd w:val="clear" w:color="000000" w:fill="FFFF99"/>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000000" w:fill="FFFF99"/>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ИСТОЧНИКИ ВНУТРЕННЕГО ФИНАНСИРОВАНИЯ ДЕФИЦИТОВ БЮДЖЕТОВ</w:t>
            </w:r>
          </w:p>
        </w:tc>
        <w:tc>
          <w:tcPr>
            <w:tcW w:w="2060" w:type="dxa"/>
            <w:tcBorders>
              <w:top w:val="nil"/>
              <w:left w:val="nil"/>
              <w:bottom w:val="single" w:sz="4" w:space="0" w:color="auto"/>
              <w:right w:val="single" w:sz="4" w:space="0" w:color="auto"/>
            </w:tcBorders>
            <w:shd w:val="clear" w:color="000000" w:fill="FFFF99"/>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 01 00 00 00 00 0000 000</w:t>
            </w:r>
          </w:p>
        </w:tc>
        <w:tc>
          <w:tcPr>
            <w:tcW w:w="1276" w:type="dxa"/>
            <w:tcBorders>
              <w:top w:val="nil"/>
              <w:left w:val="nil"/>
              <w:bottom w:val="single" w:sz="4" w:space="0" w:color="auto"/>
              <w:right w:val="single" w:sz="4" w:space="0" w:color="auto"/>
            </w:tcBorders>
            <w:shd w:val="clear" w:color="000000" w:fill="FFFF99"/>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w:t>
            </w:r>
          </w:p>
        </w:tc>
        <w:tc>
          <w:tcPr>
            <w:tcW w:w="1559" w:type="dxa"/>
            <w:tcBorders>
              <w:top w:val="nil"/>
              <w:left w:val="nil"/>
              <w:bottom w:val="single" w:sz="4" w:space="0" w:color="auto"/>
              <w:right w:val="single" w:sz="4" w:space="0" w:color="auto"/>
            </w:tcBorders>
            <w:shd w:val="clear" w:color="000000" w:fill="FFFF99"/>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w:t>
            </w:r>
          </w:p>
        </w:tc>
        <w:tc>
          <w:tcPr>
            <w:tcW w:w="1276" w:type="dxa"/>
            <w:tcBorders>
              <w:top w:val="nil"/>
              <w:left w:val="nil"/>
              <w:bottom w:val="single" w:sz="4" w:space="0" w:color="auto"/>
              <w:right w:val="single" w:sz="4" w:space="0" w:color="auto"/>
            </w:tcBorders>
            <w:shd w:val="clear" w:color="000000" w:fill="FFFF99"/>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w:t>
            </w:r>
          </w:p>
        </w:tc>
      </w:tr>
      <w:tr w:rsidR="00A42310" w:rsidRPr="00A42310" w:rsidTr="00151714">
        <w:trPr>
          <w:trHeight w:val="40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Бюджетные кредиты от других бюджетов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 01 03 00 00 00 0000 000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w:t>
            </w:r>
          </w:p>
        </w:tc>
      </w:tr>
      <w:tr w:rsidR="00A42310" w:rsidRPr="00A42310" w:rsidTr="00151714">
        <w:trPr>
          <w:trHeight w:val="563"/>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Бюджетные кредиты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01 03 01 00 00 0000 000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r>
      <w:tr w:rsidR="00A42310" w:rsidRPr="00A42310" w:rsidTr="00151714">
        <w:trPr>
          <w:trHeight w:val="556"/>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Получение бюджетных кредитов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01 03 01 00 00 0000 700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r>
      <w:tr w:rsidR="00A42310" w:rsidRPr="00A42310" w:rsidTr="00151714">
        <w:trPr>
          <w:trHeight w:val="692"/>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01 03 01 00 10 0000 710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r>
      <w:tr w:rsidR="00A42310" w:rsidRPr="00A42310" w:rsidTr="00151714">
        <w:trPr>
          <w:trHeight w:val="660"/>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01 03 01 00 00 0000 800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r>
      <w:tr w:rsidR="00A42310" w:rsidRPr="00A42310" w:rsidTr="00151714">
        <w:trPr>
          <w:trHeight w:val="628"/>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01 03 01 00 10 0000 810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w:t>
            </w:r>
          </w:p>
        </w:tc>
      </w:tr>
      <w:tr w:rsidR="00A42310" w:rsidRPr="00A42310" w:rsidTr="00151714">
        <w:trPr>
          <w:trHeight w:val="312"/>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Изменение остатков средств на счетах по учету средств бюджетов</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 01 05 00 00 00 0000 000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w:t>
            </w:r>
          </w:p>
        </w:tc>
      </w:tr>
      <w:tr w:rsidR="00A42310" w:rsidRPr="00A42310" w:rsidTr="00151714">
        <w:trPr>
          <w:trHeight w:val="219"/>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Увеличение остатков средств бюджетов</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01 05 00 00 00 0000 500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-20 310 481,22</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-8 585 023,72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-4 073 331,22</w:t>
            </w:r>
          </w:p>
        </w:tc>
      </w:tr>
      <w:tr w:rsidR="00A42310" w:rsidRPr="00A42310" w:rsidTr="00151714">
        <w:trPr>
          <w:trHeight w:val="406"/>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Увеличение прочих остатков средств бюджетов</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01 05 02 00 00 0000 500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-20 310 481,22</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-8 585 023,72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-4 073 331,22</w:t>
            </w:r>
          </w:p>
        </w:tc>
      </w:tr>
      <w:tr w:rsidR="00A42310" w:rsidRPr="00A42310" w:rsidTr="00151714">
        <w:trPr>
          <w:trHeight w:val="412"/>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Увеличение прочих остатков денежных средств бюджетов сельских поселений</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01 05 02 01 10 0000 510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-20 310 481,22</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-8 585 023,72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-4 073 331,22</w:t>
            </w:r>
          </w:p>
        </w:tc>
      </w:tr>
      <w:tr w:rsidR="00A42310" w:rsidRPr="00A42310" w:rsidTr="00151714">
        <w:trPr>
          <w:trHeight w:val="255"/>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Уменьшение остатков средств бюджетов</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01 05 00 00 00 0000 600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20 310 481,22</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8 585 023,72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4 073 331,22</w:t>
            </w:r>
          </w:p>
        </w:tc>
      </w:tr>
      <w:tr w:rsidR="00A42310" w:rsidRPr="00A42310" w:rsidTr="00151714">
        <w:trPr>
          <w:trHeight w:val="294"/>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Уменьшение прочих остатков средств бюджетов</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01 05 02 00 00 0000 600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20 310 481,22</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8 585 023,72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4 073 331,22</w:t>
            </w:r>
          </w:p>
        </w:tc>
      </w:tr>
      <w:tr w:rsidR="00A42310" w:rsidRPr="00A42310" w:rsidTr="00151714">
        <w:trPr>
          <w:trHeight w:val="342"/>
        </w:trPr>
        <w:tc>
          <w:tcPr>
            <w:tcW w:w="4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346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Уменьшение прочих остатков денежных средств бюджетов сельских поселений</w:t>
            </w:r>
          </w:p>
        </w:tc>
        <w:tc>
          <w:tcPr>
            <w:tcW w:w="2060"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01 05 02 01 10 0000 610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20 310 481,22</w:t>
            </w:r>
          </w:p>
        </w:tc>
        <w:tc>
          <w:tcPr>
            <w:tcW w:w="155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8 585 023,72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4 073 331,22</w:t>
            </w:r>
          </w:p>
        </w:tc>
      </w:tr>
    </w:tbl>
    <w:p w:rsidR="00A42310" w:rsidRPr="00A42310" w:rsidRDefault="00A42310" w:rsidP="00A42310">
      <w:pPr>
        <w:suppressAutoHyphens/>
        <w:autoSpaceDE w:val="0"/>
        <w:rPr>
          <w:rFonts w:eastAsia="Arial"/>
          <w:iCs w:val="0"/>
          <w:color w:val="auto"/>
          <w:spacing w:val="0"/>
          <w:lang w:eastAsia="ar-SA"/>
        </w:rPr>
      </w:pPr>
    </w:p>
    <w:p w:rsidR="00A42310" w:rsidRPr="00A42310" w:rsidRDefault="00A42310" w:rsidP="00A42310">
      <w:pPr>
        <w:suppressAutoHyphens/>
        <w:autoSpaceDE w:val="0"/>
        <w:rPr>
          <w:rFonts w:eastAsia="Arial"/>
          <w:iCs w:val="0"/>
          <w:color w:val="auto"/>
          <w:spacing w:val="0"/>
          <w:lang w:eastAsia="ar-SA"/>
        </w:rPr>
      </w:pPr>
      <w:r w:rsidRPr="00A42310">
        <w:rPr>
          <w:rFonts w:eastAsia="Arial"/>
          <w:iCs w:val="0"/>
          <w:color w:val="auto"/>
          <w:spacing w:val="0"/>
          <w:lang w:eastAsia="ar-SA"/>
        </w:rPr>
        <w:tab/>
      </w:r>
    </w:p>
    <w:p w:rsidR="00A42310" w:rsidRPr="00A42310" w:rsidRDefault="00A42310" w:rsidP="00A42310">
      <w:pPr>
        <w:suppressAutoHyphens/>
        <w:autoSpaceDE w:val="0"/>
        <w:ind w:firstLine="720"/>
        <w:jc w:val="center"/>
        <w:rPr>
          <w:rFonts w:eastAsia="Arial"/>
          <w:iCs w:val="0"/>
          <w:color w:val="auto"/>
          <w:spacing w:val="0"/>
          <w:lang w:eastAsia="ar-SA"/>
        </w:rPr>
      </w:pPr>
    </w:p>
    <w:p w:rsidR="00A42310" w:rsidRPr="00A42310" w:rsidRDefault="00A42310" w:rsidP="00A42310">
      <w:pPr>
        <w:suppressAutoHyphens/>
        <w:autoSpaceDE w:val="0"/>
        <w:ind w:firstLine="720"/>
        <w:rPr>
          <w:rFonts w:eastAsia="Arial"/>
          <w:iCs w:val="0"/>
          <w:color w:val="auto"/>
          <w:spacing w:val="0"/>
          <w:lang w:eastAsia="ar-SA"/>
        </w:rPr>
      </w:pPr>
      <w:r w:rsidRPr="00A42310">
        <w:rPr>
          <w:rFonts w:eastAsia="Arial"/>
          <w:iCs w:val="0"/>
          <w:color w:val="auto"/>
          <w:spacing w:val="0"/>
          <w:lang w:eastAsia="ar-SA"/>
        </w:rPr>
        <w:tab/>
      </w:r>
      <w:r w:rsidRPr="00A42310">
        <w:rPr>
          <w:rFonts w:eastAsia="Arial"/>
          <w:iCs w:val="0"/>
          <w:color w:val="auto"/>
          <w:spacing w:val="0"/>
          <w:lang w:eastAsia="ar-SA"/>
        </w:rPr>
        <w:tab/>
      </w:r>
      <w:r w:rsidRPr="00A42310">
        <w:rPr>
          <w:rFonts w:eastAsia="Arial"/>
          <w:iCs w:val="0"/>
          <w:color w:val="auto"/>
          <w:spacing w:val="0"/>
          <w:lang w:eastAsia="ar-SA"/>
        </w:rPr>
        <w:tab/>
      </w:r>
      <w:r w:rsidRPr="00A42310">
        <w:rPr>
          <w:rFonts w:eastAsia="Arial"/>
          <w:iCs w:val="0"/>
          <w:color w:val="auto"/>
          <w:spacing w:val="0"/>
          <w:lang w:eastAsia="ar-SA"/>
        </w:rPr>
        <w:tab/>
      </w:r>
      <w:r w:rsidRPr="00A42310">
        <w:rPr>
          <w:rFonts w:eastAsia="Arial"/>
          <w:iCs w:val="0"/>
          <w:color w:val="auto"/>
          <w:spacing w:val="0"/>
          <w:lang w:eastAsia="ar-SA"/>
        </w:rPr>
        <w:tab/>
      </w:r>
      <w:r w:rsidRPr="00A42310">
        <w:rPr>
          <w:rFonts w:eastAsia="Arial"/>
          <w:iCs w:val="0"/>
          <w:color w:val="auto"/>
          <w:spacing w:val="0"/>
          <w:lang w:eastAsia="ar-SA"/>
        </w:rPr>
        <w:tab/>
      </w:r>
    </w:p>
    <w:p w:rsidR="00A42310" w:rsidRPr="00A42310" w:rsidRDefault="00A42310" w:rsidP="00A42310">
      <w:pPr>
        <w:suppressAutoHyphens/>
        <w:autoSpaceDE w:val="0"/>
        <w:ind w:firstLine="720"/>
        <w:rPr>
          <w:rFonts w:eastAsia="Arial"/>
          <w:iCs w:val="0"/>
          <w:color w:val="auto"/>
          <w:spacing w:val="0"/>
          <w:lang w:val="en-US" w:eastAsia="ar-SA"/>
        </w:rPr>
      </w:pPr>
      <w:r w:rsidRPr="00A42310">
        <w:rPr>
          <w:rFonts w:eastAsia="Arial"/>
          <w:iCs w:val="0"/>
          <w:color w:val="auto"/>
          <w:spacing w:val="0"/>
          <w:lang w:eastAsia="ar-SA"/>
        </w:rPr>
        <w:tab/>
      </w:r>
    </w:p>
    <w:p w:rsidR="00A42310" w:rsidRPr="00A42310" w:rsidRDefault="00A42310" w:rsidP="00A42310">
      <w:pPr>
        <w:suppressAutoHyphens/>
        <w:autoSpaceDE w:val="0"/>
        <w:ind w:firstLine="720"/>
        <w:rPr>
          <w:rFonts w:eastAsia="Arial"/>
          <w:iCs w:val="0"/>
          <w:color w:val="auto"/>
          <w:spacing w:val="0"/>
          <w:lang w:val="en-US" w:eastAsia="ar-SA"/>
        </w:rPr>
      </w:pPr>
    </w:p>
    <w:p w:rsidR="00A42310" w:rsidRPr="00A42310" w:rsidRDefault="00A42310" w:rsidP="00A42310">
      <w:pPr>
        <w:suppressAutoHyphens/>
        <w:autoSpaceDE w:val="0"/>
        <w:ind w:firstLine="720"/>
        <w:rPr>
          <w:rFonts w:eastAsia="Arial"/>
          <w:iCs w:val="0"/>
          <w:color w:val="auto"/>
          <w:spacing w:val="0"/>
          <w:lang w:val="en-US" w:eastAsia="ar-SA"/>
        </w:rPr>
      </w:pPr>
    </w:p>
    <w:p w:rsidR="00A42310" w:rsidRPr="00A42310" w:rsidRDefault="00A42310" w:rsidP="00A42310">
      <w:pPr>
        <w:suppressAutoHyphens/>
        <w:autoSpaceDE w:val="0"/>
        <w:ind w:firstLine="720"/>
        <w:rPr>
          <w:rFonts w:eastAsia="Arial"/>
          <w:iCs w:val="0"/>
          <w:color w:val="auto"/>
          <w:spacing w:val="0"/>
          <w:lang w:val="en-US" w:eastAsia="ar-SA"/>
        </w:rPr>
      </w:pPr>
    </w:p>
    <w:p w:rsidR="00A42310" w:rsidRPr="00A42310" w:rsidRDefault="00A42310" w:rsidP="00A42310">
      <w:pPr>
        <w:suppressAutoHyphens/>
        <w:autoSpaceDE w:val="0"/>
        <w:ind w:firstLine="720"/>
        <w:rPr>
          <w:rFonts w:eastAsia="Arial"/>
          <w:iCs w:val="0"/>
          <w:color w:val="auto"/>
          <w:spacing w:val="0"/>
          <w:lang w:val="en-US" w:eastAsia="ar-SA"/>
        </w:rPr>
      </w:pPr>
    </w:p>
    <w:p w:rsidR="00A42310" w:rsidRPr="00A42310" w:rsidRDefault="00A42310" w:rsidP="00A42310">
      <w:pPr>
        <w:suppressAutoHyphens/>
        <w:autoSpaceDE w:val="0"/>
        <w:ind w:firstLine="720"/>
        <w:rPr>
          <w:rFonts w:eastAsia="Arial"/>
          <w:iCs w:val="0"/>
          <w:color w:val="auto"/>
          <w:spacing w:val="0"/>
          <w:lang w:val="en-US" w:eastAsia="ar-SA"/>
        </w:rPr>
      </w:pPr>
    </w:p>
    <w:p w:rsidR="00A42310" w:rsidRPr="00A42310" w:rsidRDefault="00A42310" w:rsidP="00A42310">
      <w:pPr>
        <w:suppressAutoHyphens/>
        <w:autoSpaceDE w:val="0"/>
        <w:ind w:firstLine="720"/>
        <w:rPr>
          <w:rFonts w:eastAsia="Arial"/>
          <w:iCs w:val="0"/>
          <w:color w:val="auto"/>
          <w:spacing w:val="0"/>
          <w:lang w:val="en-US" w:eastAsia="ar-SA"/>
        </w:rPr>
      </w:pPr>
    </w:p>
    <w:p w:rsidR="00A42310" w:rsidRPr="00A42310" w:rsidRDefault="00A42310" w:rsidP="00A42310">
      <w:pPr>
        <w:suppressAutoHyphens/>
        <w:autoSpaceDE w:val="0"/>
        <w:ind w:firstLine="720"/>
        <w:rPr>
          <w:rFonts w:eastAsia="Arial"/>
          <w:iCs w:val="0"/>
          <w:color w:val="auto"/>
          <w:spacing w:val="0"/>
          <w:lang w:val="en-US" w:eastAsia="ar-SA"/>
        </w:rPr>
      </w:pPr>
    </w:p>
    <w:tbl>
      <w:tblPr>
        <w:tblW w:w="0" w:type="auto"/>
        <w:tblLook w:val="04A0" w:firstRow="1" w:lastRow="0" w:firstColumn="1" w:lastColumn="0" w:noHBand="0" w:noVBand="1"/>
      </w:tblPr>
      <w:tblGrid>
        <w:gridCol w:w="4503"/>
        <w:gridCol w:w="5067"/>
      </w:tblGrid>
      <w:tr w:rsidR="00A42310" w:rsidRPr="00A42310" w:rsidTr="00151714">
        <w:tc>
          <w:tcPr>
            <w:tcW w:w="4503" w:type="dxa"/>
            <w:shd w:val="clear" w:color="auto" w:fill="auto"/>
          </w:tcPr>
          <w:p w:rsidR="00A42310" w:rsidRPr="00A42310" w:rsidRDefault="00A42310" w:rsidP="00A42310">
            <w:pPr>
              <w:suppressAutoHyphens/>
              <w:autoSpaceDE w:val="0"/>
              <w:rPr>
                <w:rFonts w:eastAsia="Arial"/>
                <w:iCs w:val="0"/>
                <w:color w:val="auto"/>
                <w:spacing w:val="0"/>
                <w:sz w:val="26"/>
                <w:szCs w:val="26"/>
                <w:lang w:eastAsia="ar-SA"/>
              </w:rPr>
            </w:pPr>
          </w:p>
        </w:tc>
        <w:tc>
          <w:tcPr>
            <w:tcW w:w="5067" w:type="dxa"/>
            <w:shd w:val="clear" w:color="auto" w:fill="auto"/>
          </w:tcPr>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eastAsia="ar-SA"/>
              </w:rPr>
              <w:t>Приложение № 2</w:t>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eastAsia="ar-SA"/>
              </w:rPr>
              <w:t>к решению Совета народных депутатов Гришевского сельского поселения</w:t>
            </w:r>
            <w:r w:rsidRPr="00A42310">
              <w:rPr>
                <w:rFonts w:eastAsia="Arial"/>
                <w:iCs w:val="0"/>
                <w:color w:val="auto"/>
                <w:spacing w:val="0"/>
                <w:sz w:val="26"/>
                <w:szCs w:val="26"/>
                <w:lang w:eastAsia="ar-SA"/>
              </w:rPr>
              <w:tab/>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val="en-US" w:eastAsia="ar-SA"/>
              </w:rPr>
              <w:t>о</w:t>
            </w:r>
            <w:r w:rsidRPr="00A42310">
              <w:rPr>
                <w:rFonts w:eastAsia="Arial"/>
                <w:iCs w:val="0"/>
                <w:color w:val="auto"/>
                <w:spacing w:val="0"/>
                <w:sz w:val="26"/>
                <w:szCs w:val="26"/>
                <w:lang w:eastAsia="ar-SA"/>
              </w:rPr>
              <w:t xml:space="preserve">т  </w:t>
            </w:r>
            <w:r w:rsidRPr="00A42310">
              <w:rPr>
                <w:rFonts w:eastAsia="Arial"/>
                <w:iCs w:val="0"/>
                <w:color w:val="auto"/>
                <w:spacing w:val="0"/>
                <w:sz w:val="26"/>
                <w:szCs w:val="26"/>
                <w:lang w:val="en-US" w:eastAsia="ar-SA"/>
              </w:rPr>
              <w:t>декабря</w:t>
            </w:r>
            <w:r w:rsidRPr="00A42310">
              <w:rPr>
                <w:rFonts w:eastAsia="Arial"/>
                <w:iCs w:val="0"/>
                <w:color w:val="auto"/>
                <w:spacing w:val="0"/>
                <w:sz w:val="26"/>
                <w:szCs w:val="26"/>
                <w:lang w:eastAsia="ar-SA"/>
              </w:rPr>
              <w:t xml:space="preserve"> 2023г №</w:t>
            </w:r>
          </w:p>
        </w:tc>
      </w:tr>
    </w:tbl>
    <w:p w:rsidR="00A42310" w:rsidRPr="00A42310" w:rsidRDefault="00A42310" w:rsidP="00A42310">
      <w:pPr>
        <w:suppressAutoHyphens/>
        <w:autoSpaceDE w:val="0"/>
        <w:jc w:val="left"/>
        <w:rPr>
          <w:rFonts w:eastAsia="Arial"/>
          <w:b/>
          <w:iCs w:val="0"/>
          <w:color w:val="auto"/>
          <w:spacing w:val="0"/>
          <w:sz w:val="24"/>
          <w:szCs w:val="24"/>
          <w:lang w:val="en-US" w:eastAsia="ar-SA"/>
        </w:rPr>
      </w:pPr>
    </w:p>
    <w:p w:rsidR="00A42310" w:rsidRPr="00A42310" w:rsidRDefault="00A42310" w:rsidP="00A42310">
      <w:pPr>
        <w:suppressAutoHyphens/>
        <w:autoSpaceDE w:val="0"/>
        <w:jc w:val="center"/>
        <w:rPr>
          <w:rFonts w:eastAsia="Arial"/>
          <w:b/>
          <w:iCs w:val="0"/>
          <w:color w:val="auto"/>
          <w:spacing w:val="0"/>
          <w:sz w:val="22"/>
          <w:szCs w:val="22"/>
          <w:lang w:eastAsia="ar-SA"/>
        </w:rPr>
      </w:pPr>
      <w:r w:rsidRPr="00A42310">
        <w:rPr>
          <w:rFonts w:eastAsia="Arial"/>
          <w:b/>
          <w:iCs w:val="0"/>
          <w:color w:val="auto"/>
          <w:spacing w:val="0"/>
          <w:sz w:val="22"/>
          <w:szCs w:val="22"/>
          <w:lang w:eastAsia="ar-SA"/>
        </w:rPr>
        <w:t xml:space="preserve">ПОСТУПЛЕНИЕ ДОХОДОВ БЮДЖЕТА  ГРИШЕВСКОГО СЕЛЬСКОГО ПОСЕЛЕНИЯ </w:t>
      </w:r>
    </w:p>
    <w:p w:rsidR="00A42310" w:rsidRPr="00A42310" w:rsidRDefault="00A42310" w:rsidP="00A42310">
      <w:pPr>
        <w:suppressAutoHyphens/>
        <w:autoSpaceDE w:val="0"/>
        <w:jc w:val="center"/>
        <w:rPr>
          <w:rFonts w:eastAsia="Arial"/>
          <w:b/>
          <w:iCs w:val="0"/>
          <w:color w:val="auto"/>
          <w:spacing w:val="0"/>
          <w:sz w:val="22"/>
          <w:szCs w:val="22"/>
          <w:lang w:eastAsia="ar-SA"/>
        </w:rPr>
      </w:pPr>
      <w:r w:rsidRPr="00A42310">
        <w:rPr>
          <w:rFonts w:eastAsia="Arial"/>
          <w:b/>
          <w:iCs w:val="0"/>
          <w:color w:val="auto"/>
          <w:spacing w:val="0"/>
          <w:sz w:val="22"/>
          <w:szCs w:val="22"/>
          <w:lang w:eastAsia="ar-SA"/>
        </w:rPr>
        <w:t>ПО КОДАМ ВИДОВ ДОХОДОВ, ПОДВИДОВ ДОХОДОВ</w:t>
      </w:r>
    </w:p>
    <w:p w:rsidR="00A42310" w:rsidRPr="00A42310" w:rsidRDefault="00A42310" w:rsidP="00A42310">
      <w:pPr>
        <w:suppressAutoHyphens/>
        <w:autoSpaceDE w:val="0"/>
        <w:jc w:val="center"/>
        <w:rPr>
          <w:rFonts w:eastAsia="Arial"/>
          <w:b/>
          <w:iCs w:val="0"/>
          <w:color w:val="auto"/>
          <w:spacing w:val="0"/>
          <w:sz w:val="22"/>
          <w:szCs w:val="22"/>
          <w:lang w:eastAsia="ar-SA"/>
        </w:rPr>
      </w:pPr>
      <w:r w:rsidRPr="00A42310">
        <w:rPr>
          <w:rFonts w:eastAsia="Arial"/>
          <w:b/>
          <w:iCs w:val="0"/>
          <w:color w:val="auto"/>
          <w:spacing w:val="0"/>
          <w:sz w:val="22"/>
          <w:szCs w:val="22"/>
          <w:lang w:eastAsia="ar-SA"/>
        </w:rPr>
        <w:t xml:space="preserve"> НА 2024 ГОД И ПЛАНОВЫЙ ПЕРИОД 2025 И 2026 ГОДОВ</w:t>
      </w:r>
    </w:p>
    <w:p w:rsidR="00A42310" w:rsidRPr="00A42310" w:rsidRDefault="00A42310" w:rsidP="00A42310">
      <w:pPr>
        <w:suppressAutoHyphens/>
        <w:autoSpaceDE w:val="0"/>
        <w:jc w:val="right"/>
        <w:rPr>
          <w:rFonts w:eastAsia="Arial"/>
          <w:iCs w:val="0"/>
          <w:color w:val="auto"/>
          <w:spacing w:val="0"/>
          <w:sz w:val="22"/>
          <w:szCs w:val="22"/>
          <w:lang w:val="en-US" w:eastAsia="ar-SA"/>
        </w:rPr>
      </w:pPr>
      <w:r w:rsidRPr="00A42310">
        <w:rPr>
          <w:rFonts w:eastAsia="Arial"/>
          <w:iCs w:val="0"/>
          <w:color w:val="auto"/>
          <w:spacing w:val="0"/>
          <w:sz w:val="22"/>
          <w:szCs w:val="22"/>
          <w:lang w:eastAsia="ar-SA"/>
        </w:rPr>
        <w:t>Сумма (рублей)</w:t>
      </w:r>
    </w:p>
    <w:tbl>
      <w:tblPr>
        <w:tblW w:w="10221" w:type="dxa"/>
        <w:tblInd w:w="93" w:type="dxa"/>
        <w:tblLook w:val="04A0" w:firstRow="1" w:lastRow="0" w:firstColumn="1" w:lastColumn="0" w:noHBand="0" w:noVBand="1"/>
      </w:tblPr>
      <w:tblGrid>
        <w:gridCol w:w="2142"/>
        <w:gridCol w:w="4394"/>
        <w:gridCol w:w="1276"/>
        <w:gridCol w:w="1275"/>
        <w:gridCol w:w="1134"/>
      </w:tblGrid>
      <w:tr w:rsidR="00A42310" w:rsidRPr="00A42310" w:rsidTr="0015171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Код классификации</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2024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2025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2026 год</w:t>
            </w:r>
          </w:p>
        </w:tc>
      </w:tr>
      <w:tr w:rsidR="00A42310" w:rsidRPr="00A42310" w:rsidTr="00151714">
        <w:trPr>
          <w:trHeight w:val="22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w:t>
            </w:r>
          </w:p>
        </w:tc>
        <w:tc>
          <w:tcPr>
            <w:tcW w:w="4394" w:type="dxa"/>
            <w:tcBorders>
              <w:top w:val="nil"/>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5</w:t>
            </w:r>
          </w:p>
        </w:tc>
      </w:tr>
      <w:tr w:rsidR="00A42310" w:rsidRPr="00A42310" w:rsidTr="00151714">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000 8 50 00000 00 0000 000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ВСЕГО</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20 310 481,22</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8 646 781,22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4 199 481,22</w:t>
            </w:r>
          </w:p>
        </w:tc>
      </w:tr>
      <w:tr w:rsidR="00A42310" w:rsidRPr="00A42310" w:rsidTr="00151714">
        <w:trPr>
          <w:trHeight w:val="3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000 1 00 00000 00 0000 000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1 759 700,00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1 773 500,00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1 788 500,00</w:t>
            </w:r>
          </w:p>
        </w:tc>
      </w:tr>
      <w:tr w:rsidR="00A42310" w:rsidRPr="00A42310" w:rsidTr="00151714">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000 1 01 00000 00 0000 000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166 700,00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180 500,00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195 500,00</w:t>
            </w:r>
          </w:p>
        </w:tc>
      </w:tr>
      <w:tr w:rsidR="00A42310" w:rsidRPr="00A42310" w:rsidTr="00151714">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000 1 01 02000 01 0000 110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166 700,00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180 500,00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195 500,00</w:t>
            </w:r>
          </w:p>
        </w:tc>
      </w:tr>
      <w:tr w:rsidR="00A42310" w:rsidRPr="00A42310" w:rsidTr="00151714">
        <w:trPr>
          <w:trHeight w:val="772"/>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000 1 01 02010 01 0000 110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166 700,00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180 500,00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195 500,00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000 1 05 00000 00 0000 000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50 000,00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50 000,00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50 000,00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000 1 05 03000 00 0000 110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50 000,00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50 000,00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50 000,00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000 1 05 03010 01 0000 110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50 000,00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50 000,00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50 000,00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000 1 06 00000 00 0000 000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НАЛОГИ НА ИМУЩЕСТВО</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1 538 000,00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1 538 000,00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1 538 000,00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000 1 06 01000 02 0000 110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178 000,00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178 000,00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178 000,00</w:t>
            </w:r>
          </w:p>
        </w:tc>
      </w:tr>
      <w:tr w:rsidR="00A42310" w:rsidRPr="00A42310" w:rsidTr="00151714">
        <w:trPr>
          <w:trHeight w:val="507"/>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000 1 06 01030 10 0000 110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178 000,00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178 000,00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178 000,00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000 1 06 06000 00 0000 110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Земельный налог</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1 360 000,00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1 360 000,00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1 360 000,00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000 1 06 06030 00 0000 110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686 000,00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686 000,00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686 000,00</w:t>
            </w:r>
          </w:p>
        </w:tc>
      </w:tr>
      <w:tr w:rsidR="00A42310" w:rsidRPr="00A42310" w:rsidTr="00151714">
        <w:trPr>
          <w:trHeight w:val="45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000 1 06 06033 10 0000 110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686 000,00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686 000,00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686 000,00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000 1 06 06040 00 0000 110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674 000,00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674 000,00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674 000,00</w:t>
            </w:r>
          </w:p>
        </w:tc>
      </w:tr>
      <w:tr w:rsidR="00A42310" w:rsidRPr="00A42310" w:rsidTr="00151714">
        <w:trPr>
          <w:trHeight w:val="391"/>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000 1 06 06043 10 0000 110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674 000,00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674 000,00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674 000,00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000 1 08 00000 00 0000 000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4 000,00</w:t>
            </w:r>
          </w:p>
        </w:tc>
      </w:tr>
      <w:tr w:rsidR="00A42310" w:rsidRPr="00A42310" w:rsidTr="00151714">
        <w:trPr>
          <w:trHeight w:val="571"/>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000 1 08 04000 01 0000 110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4 000,00</w:t>
            </w:r>
          </w:p>
        </w:tc>
      </w:tr>
      <w:tr w:rsidR="00A42310" w:rsidRPr="00A42310" w:rsidTr="00151714">
        <w:trPr>
          <w:trHeight w:val="9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000 1 08 04020 01 0000 110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4 000,00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4 000,00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4 000,00</w:t>
            </w:r>
          </w:p>
        </w:tc>
      </w:tr>
      <w:tr w:rsidR="00A42310" w:rsidRPr="00A42310" w:rsidTr="00151714">
        <w:trPr>
          <w:trHeight w:val="479"/>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000 1 11 00000 00 0000 000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r>
      <w:tr w:rsidR="00A42310" w:rsidRPr="00A42310" w:rsidTr="00151714">
        <w:trPr>
          <w:trHeight w:val="912"/>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000 1 11 05000 00 0000 120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r>
      <w:tr w:rsidR="00A42310" w:rsidRPr="00A42310" w:rsidTr="00151714">
        <w:trPr>
          <w:trHeight w:val="969"/>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000 1 11 05025 00 0000 120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r>
      <w:tr w:rsidR="00A42310" w:rsidRPr="00A42310" w:rsidTr="00151714">
        <w:trPr>
          <w:trHeight w:val="84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000 1 11 05025 10 0000 120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000 2 00 00000 00 0000 000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18 550 781,22</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6 873 281,22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2 410 981,22</w:t>
            </w:r>
          </w:p>
        </w:tc>
      </w:tr>
      <w:tr w:rsidR="00A42310" w:rsidRPr="00A42310" w:rsidTr="00151714">
        <w:trPr>
          <w:trHeight w:val="45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000 2 02 00000 00 0000 000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18 550 781,22</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6 873 281,22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2 410 981,22</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000 2 02 10000 00 0000 150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776 300,00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696 800,00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734 500,00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000 2 02 15001 00 0000 150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368 600,00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320 400,00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332 300,00</w:t>
            </w:r>
          </w:p>
        </w:tc>
      </w:tr>
      <w:tr w:rsidR="00A42310" w:rsidRPr="00A42310" w:rsidTr="00151714">
        <w:trPr>
          <w:trHeight w:val="45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000 2 02 15001 10 0000 150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368 600,00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320 400,00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332 300,00</w:t>
            </w:r>
          </w:p>
        </w:tc>
      </w:tr>
      <w:tr w:rsidR="00A42310" w:rsidRPr="00A42310" w:rsidTr="00151714">
        <w:trPr>
          <w:trHeight w:val="49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000 2 02 16001 00 0000 150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407 700,00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376 400,00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402 200,00</w:t>
            </w:r>
          </w:p>
        </w:tc>
      </w:tr>
      <w:tr w:rsidR="00A42310" w:rsidRPr="00A42310" w:rsidTr="00151714">
        <w:trPr>
          <w:trHeight w:val="6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000 2 02 16001 10 0000 150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407 700,00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376 400,00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402 200,00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000 2 02 30000 00 0000 150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118 400,00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r>
      <w:tr w:rsidR="00A42310" w:rsidRPr="00A42310" w:rsidTr="00151714">
        <w:trPr>
          <w:trHeight w:val="4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000 2 02 35118 00 0000 150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118 400,00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r>
      <w:tr w:rsidR="00A42310" w:rsidRPr="00A42310" w:rsidTr="00151714">
        <w:trPr>
          <w:trHeight w:val="6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000 2 02 35118 10 0000 150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118 400,00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122 700,00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122 700,00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000 2 02 40000 00 0000 150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17 656 081,22</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6 053 781,22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1 553 781,22</w:t>
            </w:r>
          </w:p>
        </w:tc>
      </w:tr>
      <w:tr w:rsidR="00A42310" w:rsidRPr="00A42310" w:rsidTr="00151714">
        <w:trPr>
          <w:trHeight w:val="738"/>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000 2 02 40014 00 0000 150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Межбюджетные трансферты,передаваемые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815 100,00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9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000 2 02 40014 10 0000 150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Межбюджетные трансферты,передаваемые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815 100,00</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000 2 02 49999 00 0000 150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16 840 981,22</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6 053 781,22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1 553 781,22</w:t>
            </w:r>
          </w:p>
        </w:tc>
      </w:tr>
      <w:tr w:rsidR="00A42310" w:rsidRPr="00A42310" w:rsidTr="00151714">
        <w:trPr>
          <w:trHeight w:val="45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000 2 02 49999 10 0000 150</w:t>
            </w:r>
          </w:p>
        </w:tc>
        <w:tc>
          <w:tcPr>
            <w:tcW w:w="439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16 840 981,22</w:t>
            </w:r>
          </w:p>
        </w:tc>
        <w:tc>
          <w:tcPr>
            <w:tcW w:w="127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6 053 781,22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1 553 781,22</w:t>
            </w:r>
          </w:p>
        </w:tc>
      </w:tr>
    </w:tbl>
    <w:p w:rsidR="00A42310" w:rsidRPr="00A42310" w:rsidRDefault="00A42310" w:rsidP="00A42310">
      <w:pPr>
        <w:suppressAutoHyphens/>
        <w:autoSpaceDE w:val="0"/>
        <w:rPr>
          <w:rFonts w:eastAsia="Arial"/>
          <w:iCs w:val="0"/>
          <w:color w:val="auto"/>
          <w:spacing w:val="0"/>
          <w:sz w:val="22"/>
          <w:szCs w:val="22"/>
          <w:lang w:eastAsia="ar-SA"/>
        </w:rPr>
      </w:pPr>
      <w:r w:rsidRPr="00A42310">
        <w:rPr>
          <w:rFonts w:eastAsia="Arial"/>
          <w:iCs w:val="0"/>
          <w:color w:val="auto"/>
          <w:spacing w:val="0"/>
          <w:sz w:val="22"/>
          <w:szCs w:val="22"/>
          <w:lang w:eastAsia="ar-SA"/>
        </w:rPr>
        <w:tab/>
      </w:r>
    </w:p>
    <w:p w:rsidR="00A42310" w:rsidRPr="00A42310" w:rsidRDefault="00A42310" w:rsidP="00A42310">
      <w:pPr>
        <w:suppressAutoHyphens/>
        <w:autoSpaceDE w:val="0"/>
        <w:ind w:firstLine="720"/>
        <w:jc w:val="left"/>
        <w:rPr>
          <w:rFonts w:eastAsia="Arial"/>
          <w:iCs w:val="0"/>
          <w:color w:val="auto"/>
          <w:spacing w:val="0"/>
          <w:lang w:val="en-US" w:eastAsia="ar-SA"/>
        </w:rPr>
      </w:pPr>
      <w:r w:rsidRPr="00A42310">
        <w:rPr>
          <w:rFonts w:eastAsia="Arial"/>
          <w:iCs w:val="0"/>
          <w:color w:val="auto"/>
          <w:spacing w:val="0"/>
          <w:lang w:eastAsia="ar-SA"/>
        </w:rPr>
        <w:tab/>
      </w:r>
      <w:r w:rsidRPr="00A42310">
        <w:rPr>
          <w:rFonts w:eastAsia="Arial"/>
          <w:iCs w:val="0"/>
          <w:color w:val="auto"/>
          <w:spacing w:val="0"/>
          <w:lang w:eastAsia="ar-SA"/>
        </w:rPr>
        <w:tab/>
      </w:r>
      <w:r w:rsidRPr="00A42310">
        <w:rPr>
          <w:rFonts w:eastAsia="Arial"/>
          <w:iCs w:val="0"/>
          <w:color w:val="auto"/>
          <w:spacing w:val="0"/>
          <w:lang w:eastAsia="ar-SA"/>
        </w:rPr>
        <w:tab/>
      </w:r>
      <w:r w:rsidRPr="00A42310">
        <w:rPr>
          <w:rFonts w:eastAsia="Arial"/>
          <w:iCs w:val="0"/>
          <w:color w:val="auto"/>
          <w:spacing w:val="0"/>
          <w:lang w:eastAsia="ar-SA"/>
        </w:rPr>
        <w:tab/>
      </w:r>
      <w:r w:rsidRPr="00A42310">
        <w:rPr>
          <w:rFonts w:eastAsia="Arial"/>
          <w:iCs w:val="0"/>
          <w:color w:val="auto"/>
          <w:spacing w:val="0"/>
          <w:lang w:eastAsia="ar-SA"/>
        </w:rPr>
        <w:tab/>
      </w:r>
      <w:r w:rsidRPr="00A42310">
        <w:rPr>
          <w:rFonts w:eastAsia="Arial"/>
          <w:iCs w:val="0"/>
          <w:color w:val="auto"/>
          <w:spacing w:val="0"/>
          <w:lang w:eastAsia="ar-SA"/>
        </w:rPr>
        <w:tab/>
      </w: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left"/>
        <w:rPr>
          <w:rFonts w:eastAsia="Arial"/>
          <w:iCs w:val="0"/>
          <w:color w:val="auto"/>
          <w:spacing w:val="0"/>
          <w:lang w:val="en-US" w:eastAsia="ar-SA"/>
        </w:rPr>
      </w:pPr>
    </w:p>
    <w:tbl>
      <w:tblPr>
        <w:tblW w:w="0" w:type="auto"/>
        <w:tblLook w:val="04A0" w:firstRow="1" w:lastRow="0" w:firstColumn="1" w:lastColumn="0" w:noHBand="0" w:noVBand="1"/>
      </w:tblPr>
      <w:tblGrid>
        <w:gridCol w:w="4503"/>
        <w:gridCol w:w="5067"/>
      </w:tblGrid>
      <w:tr w:rsidR="00A42310" w:rsidRPr="00A42310" w:rsidTr="00151714">
        <w:tc>
          <w:tcPr>
            <w:tcW w:w="4503" w:type="dxa"/>
            <w:shd w:val="clear" w:color="auto" w:fill="auto"/>
          </w:tcPr>
          <w:p w:rsidR="00A42310" w:rsidRPr="00A42310" w:rsidRDefault="00A42310" w:rsidP="00A42310">
            <w:pPr>
              <w:suppressAutoHyphens/>
              <w:autoSpaceDE w:val="0"/>
              <w:rPr>
                <w:rFonts w:eastAsia="Arial"/>
                <w:iCs w:val="0"/>
                <w:color w:val="auto"/>
                <w:spacing w:val="0"/>
                <w:sz w:val="26"/>
                <w:szCs w:val="26"/>
                <w:lang w:eastAsia="ar-SA"/>
              </w:rPr>
            </w:pPr>
          </w:p>
        </w:tc>
        <w:tc>
          <w:tcPr>
            <w:tcW w:w="5067" w:type="dxa"/>
            <w:shd w:val="clear" w:color="auto" w:fill="auto"/>
          </w:tcPr>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eastAsia="ar-SA"/>
              </w:rPr>
              <w:t>Приложение № 3</w:t>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eastAsia="ar-SA"/>
              </w:rPr>
              <w:t>к решению Совета народных депутатов Гришевского сельского поселения</w:t>
            </w:r>
            <w:r w:rsidRPr="00A42310">
              <w:rPr>
                <w:rFonts w:eastAsia="Arial"/>
                <w:iCs w:val="0"/>
                <w:color w:val="auto"/>
                <w:spacing w:val="0"/>
                <w:sz w:val="26"/>
                <w:szCs w:val="26"/>
                <w:lang w:eastAsia="ar-SA"/>
              </w:rPr>
              <w:tab/>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val="en-US" w:eastAsia="ar-SA"/>
              </w:rPr>
              <w:t>о</w:t>
            </w:r>
            <w:r w:rsidRPr="00A42310">
              <w:rPr>
                <w:rFonts w:eastAsia="Arial"/>
                <w:iCs w:val="0"/>
                <w:color w:val="auto"/>
                <w:spacing w:val="0"/>
                <w:sz w:val="26"/>
                <w:szCs w:val="26"/>
                <w:lang w:eastAsia="ar-SA"/>
              </w:rPr>
              <w:t xml:space="preserve">т  </w:t>
            </w:r>
            <w:r w:rsidRPr="00A42310">
              <w:rPr>
                <w:rFonts w:eastAsia="Arial"/>
                <w:iCs w:val="0"/>
                <w:color w:val="auto"/>
                <w:spacing w:val="0"/>
                <w:sz w:val="26"/>
                <w:szCs w:val="26"/>
                <w:lang w:val="en-US" w:eastAsia="ar-SA"/>
              </w:rPr>
              <w:t>декабря</w:t>
            </w:r>
            <w:r w:rsidRPr="00A42310">
              <w:rPr>
                <w:rFonts w:eastAsia="Arial"/>
                <w:iCs w:val="0"/>
                <w:color w:val="auto"/>
                <w:spacing w:val="0"/>
                <w:sz w:val="26"/>
                <w:szCs w:val="26"/>
                <w:lang w:eastAsia="ar-SA"/>
              </w:rPr>
              <w:t xml:space="preserve"> 2023г №</w:t>
            </w:r>
          </w:p>
        </w:tc>
      </w:tr>
    </w:tbl>
    <w:p w:rsidR="00A42310" w:rsidRPr="00A42310" w:rsidRDefault="00A42310" w:rsidP="00A42310">
      <w:pPr>
        <w:suppressAutoHyphens/>
        <w:autoSpaceDE w:val="0"/>
        <w:ind w:firstLine="720"/>
        <w:jc w:val="left"/>
        <w:rPr>
          <w:rFonts w:eastAsia="Arial"/>
          <w:iCs w:val="0"/>
          <w:color w:val="auto"/>
          <w:spacing w:val="0"/>
          <w:lang w:val="en-US" w:eastAsia="ar-SA"/>
        </w:rPr>
      </w:pPr>
    </w:p>
    <w:p w:rsidR="00A42310" w:rsidRPr="00A42310" w:rsidRDefault="00A42310" w:rsidP="00A42310">
      <w:pPr>
        <w:suppressAutoHyphens/>
        <w:autoSpaceDE w:val="0"/>
        <w:ind w:firstLine="720"/>
        <w:jc w:val="center"/>
        <w:rPr>
          <w:rFonts w:eastAsia="Arial"/>
          <w:iCs w:val="0"/>
          <w:color w:val="auto"/>
          <w:spacing w:val="0"/>
          <w:sz w:val="22"/>
          <w:szCs w:val="22"/>
          <w:lang w:eastAsia="ar-SA"/>
        </w:rPr>
      </w:pPr>
      <w:r w:rsidRPr="00A42310">
        <w:rPr>
          <w:rFonts w:eastAsia="Arial"/>
          <w:iCs w:val="0"/>
          <w:color w:val="auto"/>
          <w:spacing w:val="0"/>
          <w:sz w:val="22"/>
          <w:szCs w:val="22"/>
          <w:lang w:eastAsia="ar-SA"/>
        </w:rPr>
        <w:t>ВЕДОМСТВЕННАЯ СТРУКТУРА РАСХОДОВ БЮДЖЕТА ГРИШЕВСКОГО СЕЛЬСКОГО ПОСЕЛЕНИЯ</w:t>
      </w:r>
    </w:p>
    <w:p w:rsidR="00A42310" w:rsidRPr="00A42310" w:rsidRDefault="00A42310" w:rsidP="00A42310">
      <w:pPr>
        <w:suppressAutoHyphens/>
        <w:autoSpaceDE w:val="0"/>
        <w:ind w:firstLine="720"/>
        <w:jc w:val="center"/>
        <w:rPr>
          <w:rFonts w:eastAsia="Arial"/>
          <w:iCs w:val="0"/>
          <w:color w:val="auto"/>
          <w:spacing w:val="0"/>
          <w:sz w:val="24"/>
          <w:szCs w:val="24"/>
          <w:lang w:eastAsia="ar-SA"/>
        </w:rPr>
      </w:pPr>
      <w:r w:rsidRPr="00A42310">
        <w:rPr>
          <w:rFonts w:eastAsia="Arial"/>
          <w:iCs w:val="0"/>
          <w:color w:val="auto"/>
          <w:spacing w:val="0"/>
          <w:sz w:val="22"/>
          <w:szCs w:val="22"/>
          <w:lang w:eastAsia="ar-SA"/>
        </w:rPr>
        <w:t>НА 2024 ГОД И ПЛАНОВЫЙ ПЕРИОД 2025 И 2026 ГОДОВ</w:t>
      </w:r>
    </w:p>
    <w:p w:rsidR="00A42310" w:rsidRPr="00A42310" w:rsidRDefault="00A42310" w:rsidP="00A42310">
      <w:pPr>
        <w:suppressAutoHyphens/>
        <w:autoSpaceDE w:val="0"/>
        <w:ind w:firstLine="720"/>
        <w:jc w:val="right"/>
        <w:rPr>
          <w:rFonts w:eastAsia="Arial"/>
          <w:iCs w:val="0"/>
          <w:color w:val="auto"/>
          <w:spacing w:val="0"/>
          <w:sz w:val="24"/>
          <w:szCs w:val="24"/>
          <w:lang w:val="en-US" w:eastAsia="ar-SA"/>
        </w:rPr>
      </w:pPr>
      <w:r w:rsidRPr="00A42310">
        <w:rPr>
          <w:rFonts w:eastAsia="Arial"/>
          <w:iCs w:val="0"/>
          <w:color w:val="auto"/>
          <w:spacing w:val="0"/>
          <w:sz w:val="24"/>
          <w:szCs w:val="24"/>
          <w:lang w:eastAsia="ar-SA"/>
        </w:rPr>
        <w:t>Сумма (рублей)</w:t>
      </w:r>
    </w:p>
    <w:p w:rsidR="00A42310" w:rsidRPr="00A42310" w:rsidRDefault="00A42310" w:rsidP="00A42310">
      <w:pPr>
        <w:suppressAutoHyphens/>
        <w:autoSpaceDE w:val="0"/>
        <w:ind w:firstLine="720"/>
        <w:rPr>
          <w:rFonts w:eastAsia="Times New Roman"/>
          <w:bCs w:val="0"/>
          <w:iCs w:val="0"/>
          <w:color w:val="auto"/>
          <w:spacing w:val="0"/>
          <w:sz w:val="20"/>
          <w:szCs w:val="20"/>
          <w:lang w:eastAsia="ru-RU"/>
        </w:rPr>
      </w:pPr>
      <w:r w:rsidRPr="00A42310">
        <w:rPr>
          <w:rFonts w:ascii="Arial" w:eastAsia="Arial" w:hAnsi="Arial" w:cs="Arial"/>
          <w:bCs w:val="0"/>
          <w:iCs w:val="0"/>
          <w:color w:val="auto"/>
          <w:spacing w:val="0"/>
          <w:sz w:val="20"/>
          <w:szCs w:val="20"/>
          <w:lang w:val="en-US" w:eastAsia="ar-SA"/>
        </w:rPr>
        <w:fldChar w:fldCharType="begin"/>
      </w:r>
      <w:r w:rsidRPr="00A42310">
        <w:rPr>
          <w:rFonts w:ascii="Arial" w:eastAsia="Arial" w:hAnsi="Arial" w:cs="Arial"/>
          <w:bCs w:val="0"/>
          <w:iCs w:val="0"/>
          <w:color w:val="auto"/>
          <w:spacing w:val="0"/>
          <w:sz w:val="20"/>
          <w:szCs w:val="20"/>
          <w:lang w:val="en-US" w:eastAsia="ar-SA"/>
        </w:rPr>
        <w:instrText xml:space="preserve"> LINK Excel.Sheet.8 "C:\\Users\\user\\Desktop\\Приложения (2).xls" "прил 3!R8C1:R115C9" \a \f 4 \h  \* MERGEFORMAT </w:instrText>
      </w:r>
      <w:r w:rsidRPr="00A42310">
        <w:rPr>
          <w:rFonts w:ascii="Arial" w:eastAsia="Arial" w:hAnsi="Arial" w:cs="Arial"/>
          <w:bCs w:val="0"/>
          <w:iCs w:val="0"/>
          <w:color w:val="auto"/>
          <w:spacing w:val="0"/>
          <w:sz w:val="20"/>
          <w:szCs w:val="20"/>
          <w:lang w:val="en-US" w:eastAsia="ar-SA"/>
        </w:rPr>
        <w:fldChar w:fldCharType="separate"/>
      </w:r>
    </w:p>
    <w:tbl>
      <w:tblPr>
        <w:tblW w:w="10551" w:type="dxa"/>
        <w:tblInd w:w="-176" w:type="dxa"/>
        <w:tblLayout w:type="fixed"/>
        <w:tblLook w:val="04A0" w:firstRow="1" w:lastRow="0" w:firstColumn="1" w:lastColumn="0" w:noHBand="0" w:noVBand="1"/>
      </w:tblPr>
      <w:tblGrid>
        <w:gridCol w:w="3545"/>
        <w:gridCol w:w="708"/>
        <w:gridCol w:w="426"/>
        <w:gridCol w:w="425"/>
        <w:gridCol w:w="1276"/>
        <w:gridCol w:w="456"/>
        <w:gridCol w:w="1245"/>
        <w:gridCol w:w="1134"/>
        <w:gridCol w:w="1336"/>
      </w:tblGrid>
      <w:tr w:rsidR="00A42310" w:rsidRPr="00A42310" w:rsidTr="00151714">
        <w:trPr>
          <w:trHeight w:val="255"/>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НАИМЕНОВАНИЕ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ГРБС</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ПР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ЦСР</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ВР</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2024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2025 год</w:t>
            </w:r>
          </w:p>
        </w:tc>
        <w:tc>
          <w:tcPr>
            <w:tcW w:w="13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2026 год</w:t>
            </w:r>
          </w:p>
        </w:tc>
      </w:tr>
      <w:tr w:rsidR="00A42310" w:rsidRPr="00A42310" w:rsidTr="00151714">
        <w:trPr>
          <w:trHeight w:val="627"/>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336" w:type="dxa"/>
            <w:vMerge/>
            <w:tcBorders>
              <w:top w:val="single" w:sz="4" w:space="0" w:color="auto"/>
              <w:left w:val="single" w:sz="4" w:space="0" w:color="auto"/>
              <w:bottom w:val="single" w:sz="4" w:space="0" w:color="000000"/>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r>
      <w:tr w:rsidR="00A42310" w:rsidRPr="00A42310" w:rsidTr="00151714">
        <w:trPr>
          <w:trHeight w:val="375"/>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РАСХОДЫ БЮДЖЕТА,  ВСЕГО</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20 310 481,22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8 585 023,72</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4 073 331,22</w:t>
            </w:r>
          </w:p>
        </w:tc>
      </w:tr>
      <w:tr w:rsidR="00A42310" w:rsidRPr="00A42310" w:rsidTr="00151714">
        <w:trPr>
          <w:trHeight w:val="741"/>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АДМИНИСТРАЦИЯ  ГРИШЕВСКОГО СЕЛЬСКОГО ПОСЕЛЕНИЯ ПОДГОРЕНСКОГО МУНИЦИПАЛЬНОГО РАЙОНА ВОРОНЕЖСКОЙ ОБЛАСТИ </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20 310 481,22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8 585 023,72</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4 073 331,22</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3 765 649,00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2 043 482,00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2 125 248,00</w:t>
            </w:r>
          </w:p>
        </w:tc>
      </w:tr>
      <w:tr w:rsidR="00A42310" w:rsidRPr="00A42310" w:rsidTr="00151714">
        <w:trPr>
          <w:trHeight w:val="57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1 020 673,00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1 065 092,00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1 107 703,00</w:t>
            </w:r>
          </w:p>
        </w:tc>
      </w:tr>
      <w:tr w:rsidR="00A42310" w:rsidRPr="00A42310" w:rsidTr="00151714">
        <w:trPr>
          <w:trHeight w:val="693"/>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1 020 673,00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1 065 092,00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1 107 703,00</w:t>
            </w:r>
          </w:p>
        </w:tc>
      </w:tr>
      <w:tr w:rsidR="00A42310" w:rsidRPr="00A42310" w:rsidTr="00151714">
        <w:trPr>
          <w:trHeight w:val="817"/>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"Обеспечение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01 5 00 00000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1 020 673,00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1 065 092,00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1 107 703,00</w:t>
            </w:r>
          </w:p>
        </w:tc>
      </w:tr>
      <w:tr w:rsidR="00A42310" w:rsidRPr="00A42310" w:rsidTr="00151714">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деятельности главы Гришевского сельского поселения»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01 5 01 00000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1 020 673,00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1 065 092,00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1 107 703,00</w:t>
            </w:r>
          </w:p>
        </w:tc>
      </w:tr>
      <w:tr w:rsidR="00A42310" w:rsidRPr="00A42310" w:rsidTr="00151714">
        <w:trPr>
          <w:trHeight w:val="1350"/>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главы Гришевского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01 5 01 92020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1 020 673,00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1 065 092,00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1 107 703,00</w:t>
            </w:r>
          </w:p>
        </w:tc>
      </w:tr>
      <w:tr w:rsidR="00A42310" w:rsidRPr="00A42310" w:rsidTr="00151714">
        <w:trPr>
          <w:trHeight w:val="88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Функционирование Правительства Российской Федерации, высших исполнительных органов государственной власти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1 468 976,00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978 390,00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1 017 545,00</w:t>
            </w:r>
          </w:p>
        </w:tc>
      </w:tr>
      <w:tr w:rsidR="00A42310" w:rsidRPr="00A42310" w:rsidTr="00151714">
        <w:trPr>
          <w:trHeight w:val="67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1 468 976,00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978 390,00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1 017 545,00</w:t>
            </w:r>
          </w:p>
        </w:tc>
      </w:tr>
      <w:tr w:rsidR="00A42310" w:rsidRPr="00A42310" w:rsidTr="00151714">
        <w:trPr>
          <w:trHeight w:val="781"/>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"Обеспечение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01 5 00 00000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1 468 976,00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978 390,00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1 017 545,00</w:t>
            </w:r>
          </w:p>
        </w:tc>
      </w:tr>
      <w:tr w:rsidR="00A42310" w:rsidRPr="00A42310" w:rsidTr="00151714">
        <w:trPr>
          <w:trHeight w:val="565"/>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A42310" w:rsidRPr="00A42310" w:rsidRDefault="00A42310" w:rsidP="00A42310">
            <w:pP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деятельности администрации  Гришевского сельского поселения"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01 5 02 00000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1 468 976,00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978 390,00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1 017 545,00</w:t>
            </w:r>
          </w:p>
        </w:tc>
      </w:tr>
      <w:tr w:rsidR="00A42310" w:rsidRPr="00A42310" w:rsidTr="00151714">
        <w:trPr>
          <w:trHeight w:val="1396"/>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01 5 02 92010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947 405,00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978 390,00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1 017 545,00</w:t>
            </w:r>
          </w:p>
        </w:tc>
      </w:tr>
      <w:tr w:rsidR="00A42310" w:rsidRPr="00A42310" w:rsidTr="00151714">
        <w:trPr>
          <w:trHeight w:val="795"/>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01 5 02 92010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517 070,00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570"/>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функций муниципальных органов (Иные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01 5 02 92010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800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4 501,00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3545" w:type="dxa"/>
            <w:tcBorders>
              <w:top w:val="nil"/>
              <w:left w:val="single" w:sz="8"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1 276 000,00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7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1 276 000,00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393"/>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"Финансовое обеспечение передаваемых и переданных полномочий"</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276 000,00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75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A42310" w:rsidRPr="00A42310" w:rsidRDefault="00A42310" w:rsidP="00A42310">
            <w:pP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полномочий по другим общегосударственным вопросам Гришевского сельского поселения"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01 4 06 00000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276 000,00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509"/>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(оказание услуг) государственных (муниципальных) учреждений (Межбюджетные трансферты)</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01 4 06 00590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276 000,00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675"/>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"Обеспечение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471"/>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деятельности администрации  Гришевского сельского поселения"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1125"/>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01 5 02 79180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1 000 000,00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Национальная оборона</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02</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118 400,00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122 700,00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122 700,00</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02</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118 400,00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122 700,00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122 700,00</w:t>
            </w:r>
          </w:p>
        </w:tc>
      </w:tr>
      <w:tr w:rsidR="00A42310" w:rsidRPr="00A42310" w:rsidTr="00151714">
        <w:trPr>
          <w:trHeight w:val="663"/>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118 400,00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r>
      <w:tr w:rsidR="00A42310" w:rsidRPr="00A42310" w:rsidTr="00151714">
        <w:trPr>
          <w:trHeight w:val="347"/>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"Финансовое обеспечение передаваемых и переданных полномочий"</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118 400,00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r>
      <w:tr w:rsidR="00A42310" w:rsidRPr="00A42310" w:rsidTr="00151714">
        <w:trPr>
          <w:trHeight w:val="75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"Исполнение полномочий по мобилизационной и вневойсковой подготовке  Гришевского сельского поселения"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01 4 03 00000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118 400,00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r>
      <w:tr w:rsidR="00A42310" w:rsidRPr="00A42310" w:rsidTr="00151714">
        <w:trPr>
          <w:trHeight w:val="1350"/>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Осуществление первичного воинского учета на территориях ,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01 4 03 51180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107 200,00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111 500,00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111 500,00</w:t>
            </w:r>
          </w:p>
        </w:tc>
      </w:tr>
      <w:tr w:rsidR="00A42310" w:rsidRPr="00A42310" w:rsidTr="00151714">
        <w:trPr>
          <w:trHeight w:val="900"/>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01 4 03 51180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11 200,00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11 200,00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11 200,00</w:t>
            </w:r>
          </w:p>
        </w:tc>
      </w:tr>
      <w:tr w:rsidR="00A42310" w:rsidRPr="00A42310" w:rsidTr="00151714">
        <w:trPr>
          <w:trHeight w:val="43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03</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1 359 000,00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64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03</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1 359 000,00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699"/>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1 359 000,00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9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"Защита населения и территории  Гришевского сельского поселения от чрезвычайных ситуаций, обеспечение пожарной безопасности и безопасности людей на водных объектах"</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01 3 00 00000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1 359 000,00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102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"Обеспечение защиты населения и территории Гришевского сельского поселения от чрезвычайных ситуаций природного и техногенного характера, осуществление гражданской обороны"</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01 3 01 00000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669"/>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01 3 01 91430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779"/>
        </w:trPr>
        <w:tc>
          <w:tcPr>
            <w:tcW w:w="3545" w:type="dxa"/>
            <w:tcBorders>
              <w:top w:val="nil"/>
              <w:left w:val="single" w:sz="8"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"Субсидя Общероссийской общественной организации "Всероссийское добровольное пожарное общество" на обеспечение деятельности"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01 3 02 00000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1 358 000,00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1125"/>
        </w:trPr>
        <w:tc>
          <w:tcPr>
            <w:tcW w:w="3545" w:type="dxa"/>
            <w:tcBorders>
              <w:top w:val="nil"/>
              <w:left w:val="single" w:sz="8"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"Субсидия Общероссийской общественной организации "Всероссийское добровольное пожарное общество" на обеспечение деятельности"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01 3 02 91440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1 358 000,00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11 115 100,00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6 072 870,00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11 115 100,00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6 072 870,00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729"/>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11 115 100,00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6 072 870,00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45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"Финансовое обеспечение передаваемых и переданных полномочий"</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11 115 100,00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6 072 870,00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944"/>
        </w:trPr>
        <w:tc>
          <w:tcPr>
            <w:tcW w:w="3545" w:type="dxa"/>
            <w:tcBorders>
              <w:top w:val="nil"/>
              <w:left w:val="single" w:sz="4" w:space="0" w:color="auto"/>
              <w:bottom w:val="single" w:sz="4" w:space="0" w:color="auto"/>
              <w:right w:val="single" w:sz="4" w:space="0" w:color="auto"/>
            </w:tcBorders>
            <w:shd w:val="clear" w:color="000000" w:fill="FFFFFF"/>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"Осуществление части полномочий,передаваемых из бюджета муниципального района по капитальному ремонту,ремонту и содержанию автомобильных дорог общего пользования местного значения и искусственных сооружений на них"</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01 4 05 00000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11 115 100,00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6 072 870,00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900"/>
        </w:trPr>
        <w:tc>
          <w:tcPr>
            <w:tcW w:w="3545" w:type="dxa"/>
            <w:tcBorders>
              <w:top w:val="nil"/>
              <w:left w:val="single" w:sz="4" w:space="0" w:color="auto"/>
              <w:bottom w:val="single" w:sz="4" w:space="0" w:color="auto"/>
              <w:right w:val="single" w:sz="4" w:space="0" w:color="auto"/>
            </w:tcBorders>
            <w:shd w:val="clear" w:color="000000" w:fill="FFFFFF"/>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капитальному ремонту и ремонту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05 S8850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10 425 101,21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6 072 870,00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747"/>
        </w:trPr>
        <w:tc>
          <w:tcPr>
            <w:tcW w:w="3545" w:type="dxa"/>
            <w:tcBorders>
              <w:top w:val="nil"/>
              <w:left w:val="single" w:sz="4" w:space="0" w:color="auto"/>
              <w:bottom w:val="single" w:sz="4" w:space="0" w:color="auto"/>
              <w:right w:val="single" w:sz="4" w:space="0" w:color="auto"/>
            </w:tcBorders>
            <w:shd w:val="clear" w:color="000000" w:fill="FFFFFF"/>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развитию сети автомобильных дорог общего пользования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01 4 05 91290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689 998,79</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2 040 220,22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345 971,72</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1 825 383,22</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Коммунальное хозяйство</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1 624 825,91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1 518 218,62</w:t>
            </w:r>
          </w:p>
        </w:tc>
      </w:tr>
      <w:tr w:rsidR="00A42310" w:rsidRPr="00A42310" w:rsidTr="00151714">
        <w:trPr>
          <w:trHeight w:val="59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1 624 825,91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1 518 218,62</w:t>
            </w:r>
          </w:p>
        </w:tc>
      </w:tr>
      <w:tr w:rsidR="00A42310" w:rsidRPr="00A42310" w:rsidTr="00151714">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"Создание условий для обеспечения качественными услугами ЖКХ населения и благоустройства в  Гришевском сельском поселении"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1 624 825,91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45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«Содействие развитию социальной и инженерной инфраструктуры»</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01 1 02 00000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8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содержанию сетей водоснабжения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01 1 02 90060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48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«Организация прочих мероприятий по благоустройству территории поселения»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01 1 05 00000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1 568 825,91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1 518 218,62</w:t>
            </w:r>
          </w:p>
        </w:tc>
      </w:tr>
      <w:tr w:rsidR="00A42310" w:rsidRPr="00A42310" w:rsidTr="00151714">
        <w:trPr>
          <w:trHeight w:val="884"/>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05 S8000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1 568 825,91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1 518 218,62</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Благоустройство</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415 394,31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345 971,72</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307 164,60</w:t>
            </w:r>
          </w:p>
        </w:tc>
      </w:tr>
      <w:tr w:rsidR="00A42310" w:rsidRPr="00A42310" w:rsidTr="00151714">
        <w:trPr>
          <w:trHeight w:val="563"/>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415 394,31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345 971,72</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307 164,60</w:t>
            </w:r>
          </w:p>
        </w:tc>
      </w:tr>
      <w:tr w:rsidR="00A42310" w:rsidRPr="00A42310" w:rsidTr="00151714">
        <w:trPr>
          <w:trHeight w:val="67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"Создание условий для обеспечения качественными услугами ЖКХ населения в Гришевском сельском поселении"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01 1 00  00000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415 394,31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345 971,72</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307 164,60</w:t>
            </w:r>
          </w:p>
        </w:tc>
      </w:tr>
      <w:tr w:rsidR="00A42310" w:rsidRPr="00A42310" w:rsidTr="00151714">
        <w:trPr>
          <w:trHeight w:val="311"/>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"Организация уличного освещения в поселении"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01 1 01 00000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271 546,31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345 971,72</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307 164,60</w:t>
            </w:r>
          </w:p>
        </w:tc>
      </w:tr>
      <w:tr w:rsidR="00A42310" w:rsidRPr="00A42310" w:rsidTr="00151714">
        <w:trPr>
          <w:trHeight w:val="675"/>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обеспечению уличного освещения в поселении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1 01 S8670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59 756,91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59 756,91</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59 756,91</w:t>
            </w:r>
          </w:p>
        </w:tc>
      </w:tr>
      <w:tr w:rsidR="00A42310" w:rsidRPr="00A42310" w:rsidTr="00151714">
        <w:trPr>
          <w:trHeight w:val="675"/>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в области организации уличного освещения в поселении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01 1 01 90010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211 789,40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286 214,81</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247 407,69</w:t>
            </w:r>
          </w:p>
        </w:tc>
      </w:tr>
      <w:tr w:rsidR="00A42310" w:rsidRPr="00A42310" w:rsidTr="00151714">
        <w:trPr>
          <w:trHeight w:val="279"/>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"Организация и содержание мест захоронения"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01 1 04 00000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44 400,00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675"/>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01 1 04 90040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44 400,00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539"/>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"Организация прочих мероприятий по благоустройству территории поселения"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01 1 05 00000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99 448,00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900"/>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01 1 05 90050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99 448,00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Культура, кинематография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08</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1 816 112,00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Культура</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08</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1 816 112,00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639"/>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1 816 112,00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309"/>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"Финансовое обеспечение передаваемых и переданных полномочий"</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1 816 112,00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67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полномочий по культуре, кинематографии  Гришевского сельского поселения"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1 816 112,00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1350"/>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01 4 01 00590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1 494 524,00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900"/>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01 4 01 00590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321 588,00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000000" w:fill="FFFFFF"/>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Социальная политика</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255"/>
        </w:trPr>
        <w:tc>
          <w:tcPr>
            <w:tcW w:w="3545" w:type="dxa"/>
            <w:tcBorders>
              <w:top w:val="nil"/>
              <w:left w:val="single" w:sz="4" w:space="0" w:color="auto"/>
              <w:bottom w:val="single" w:sz="4" w:space="0" w:color="auto"/>
              <w:right w:val="single" w:sz="4" w:space="0" w:color="auto"/>
            </w:tcBorders>
            <w:shd w:val="clear" w:color="000000" w:fill="FFFFFF"/>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Пенсионное обеспечение </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792"/>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67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"Обеспечение деятельности администрации Гришевского сельского поселения Подгоренского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01 5 00 00000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45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A42310" w:rsidRPr="00A42310" w:rsidRDefault="00A42310" w:rsidP="00A42310">
            <w:pP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выполнения других обязательств Гришевского сельского поселения"</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01 5 03 00000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450"/>
        </w:trPr>
        <w:tc>
          <w:tcPr>
            <w:tcW w:w="3545"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Доплаты к пенсиям муниципальных служащих (Социальное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42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01 5 03 90470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96 000,00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33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bl>
    <w:p w:rsidR="00A42310" w:rsidRPr="00A42310" w:rsidRDefault="00A42310" w:rsidP="00A42310">
      <w:pPr>
        <w:suppressAutoHyphens/>
        <w:autoSpaceDE w:val="0"/>
        <w:ind w:firstLine="720"/>
        <w:rPr>
          <w:rFonts w:eastAsia="Arial"/>
          <w:iCs w:val="0"/>
          <w:color w:val="auto"/>
          <w:spacing w:val="0"/>
          <w:sz w:val="24"/>
          <w:szCs w:val="24"/>
          <w:lang w:val="en-US" w:eastAsia="ar-SA"/>
        </w:rPr>
      </w:pPr>
      <w:r w:rsidRPr="00A42310">
        <w:rPr>
          <w:rFonts w:eastAsia="Arial"/>
          <w:iCs w:val="0"/>
          <w:color w:val="auto"/>
          <w:spacing w:val="0"/>
          <w:sz w:val="24"/>
          <w:szCs w:val="24"/>
          <w:lang w:val="en-US" w:eastAsia="ar-SA"/>
        </w:rPr>
        <w:fldChar w:fldCharType="end"/>
      </w:r>
    </w:p>
    <w:p w:rsidR="00A42310" w:rsidRPr="00A42310" w:rsidRDefault="00A42310" w:rsidP="00A42310">
      <w:pPr>
        <w:suppressAutoHyphens/>
        <w:autoSpaceDE w:val="0"/>
        <w:ind w:firstLine="720"/>
        <w:rPr>
          <w:rFonts w:eastAsia="Arial"/>
          <w:iCs w:val="0"/>
          <w:color w:val="auto"/>
          <w:spacing w:val="0"/>
          <w:sz w:val="24"/>
          <w:szCs w:val="24"/>
          <w:lang w:val="en-US" w:eastAsia="ar-SA"/>
        </w:rPr>
      </w:pPr>
    </w:p>
    <w:p w:rsidR="00A42310" w:rsidRPr="00A42310" w:rsidRDefault="00A42310" w:rsidP="00A42310">
      <w:pPr>
        <w:suppressAutoHyphens/>
        <w:autoSpaceDE w:val="0"/>
        <w:ind w:firstLine="720"/>
        <w:rPr>
          <w:rFonts w:eastAsia="Arial"/>
          <w:iCs w:val="0"/>
          <w:color w:val="auto"/>
          <w:spacing w:val="0"/>
          <w:sz w:val="24"/>
          <w:szCs w:val="24"/>
          <w:lang w:val="en-US" w:eastAsia="ar-SA"/>
        </w:rPr>
      </w:pPr>
    </w:p>
    <w:p w:rsidR="00A42310" w:rsidRPr="00A42310" w:rsidRDefault="00A42310" w:rsidP="00A42310">
      <w:pPr>
        <w:suppressAutoHyphens/>
        <w:autoSpaceDE w:val="0"/>
        <w:ind w:firstLine="720"/>
        <w:rPr>
          <w:rFonts w:eastAsia="Arial"/>
          <w:iCs w:val="0"/>
          <w:color w:val="auto"/>
          <w:spacing w:val="0"/>
          <w:sz w:val="24"/>
          <w:szCs w:val="24"/>
          <w:lang w:val="en-US" w:eastAsia="ar-SA"/>
        </w:rPr>
      </w:pPr>
    </w:p>
    <w:tbl>
      <w:tblPr>
        <w:tblW w:w="0" w:type="auto"/>
        <w:tblLook w:val="04A0" w:firstRow="1" w:lastRow="0" w:firstColumn="1" w:lastColumn="0" w:noHBand="0" w:noVBand="1"/>
      </w:tblPr>
      <w:tblGrid>
        <w:gridCol w:w="4503"/>
        <w:gridCol w:w="5067"/>
      </w:tblGrid>
      <w:tr w:rsidR="00A42310" w:rsidRPr="00A42310" w:rsidTr="00151714">
        <w:tc>
          <w:tcPr>
            <w:tcW w:w="4503" w:type="dxa"/>
            <w:shd w:val="clear" w:color="auto" w:fill="auto"/>
          </w:tcPr>
          <w:p w:rsidR="00A42310" w:rsidRPr="00A42310" w:rsidRDefault="00A42310" w:rsidP="00A42310">
            <w:pPr>
              <w:suppressAutoHyphens/>
              <w:autoSpaceDE w:val="0"/>
              <w:rPr>
                <w:rFonts w:eastAsia="Arial"/>
                <w:iCs w:val="0"/>
                <w:color w:val="auto"/>
                <w:spacing w:val="0"/>
                <w:sz w:val="26"/>
                <w:szCs w:val="26"/>
                <w:lang w:eastAsia="ar-SA"/>
              </w:rPr>
            </w:pPr>
          </w:p>
        </w:tc>
        <w:tc>
          <w:tcPr>
            <w:tcW w:w="5067" w:type="dxa"/>
            <w:shd w:val="clear" w:color="auto" w:fill="auto"/>
          </w:tcPr>
          <w:p w:rsidR="00A42310" w:rsidRPr="00A42310" w:rsidRDefault="00A42310" w:rsidP="00A42310">
            <w:pPr>
              <w:suppressAutoHyphens/>
              <w:autoSpaceDE w:val="0"/>
              <w:rPr>
                <w:rFonts w:eastAsia="Arial"/>
                <w:iCs w:val="0"/>
                <w:color w:val="auto"/>
                <w:spacing w:val="0"/>
                <w:sz w:val="26"/>
                <w:szCs w:val="26"/>
                <w:lang w:val="en-US" w:eastAsia="ar-SA"/>
              </w:rPr>
            </w:pPr>
            <w:r w:rsidRPr="00A42310">
              <w:rPr>
                <w:rFonts w:eastAsia="Arial"/>
                <w:iCs w:val="0"/>
                <w:color w:val="auto"/>
                <w:spacing w:val="0"/>
                <w:sz w:val="26"/>
                <w:szCs w:val="26"/>
                <w:lang w:eastAsia="ar-SA"/>
              </w:rPr>
              <w:t xml:space="preserve">Приложение № </w:t>
            </w:r>
            <w:r w:rsidRPr="00A42310">
              <w:rPr>
                <w:rFonts w:eastAsia="Arial"/>
                <w:iCs w:val="0"/>
                <w:color w:val="auto"/>
                <w:spacing w:val="0"/>
                <w:sz w:val="26"/>
                <w:szCs w:val="26"/>
                <w:lang w:val="en-US" w:eastAsia="ar-SA"/>
              </w:rPr>
              <w:t>4</w:t>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eastAsia="ar-SA"/>
              </w:rPr>
              <w:t>к решению Совета народных депутатов Гришевского сельского поселения</w:t>
            </w:r>
            <w:r w:rsidRPr="00A42310">
              <w:rPr>
                <w:rFonts w:eastAsia="Arial"/>
                <w:iCs w:val="0"/>
                <w:color w:val="auto"/>
                <w:spacing w:val="0"/>
                <w:sz w:val="26"/>
                <w:szCs w:val="26"/>
                <w:lang w:eastAsia="ar-SA"/>
              </w:rPr>
              <w:tab/>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val="en-US" w:eastAsia="ar-SA"/>
              </w:rPr>
              <w:t>о</w:t>
            </w:r>
            <w:r w:rsidRPr="00A42310">
              <w:rPr>
                <w:rFonts w:eastAsia="Arial"/>
                <w:iCs w:val="0"/>
                <w:color w:val="auto"/>
                <w:spacing w:val="0"/>
                <w:sz w:val="26"/>
                <w:szCs w:val="26"/>
                <w:lang w:eastAsia="ar-SA"/>
              </w:rPr>
              <w:t xml:space="preserve">т  </w:t>
            </w:r>
            <w:r w:rsidRPr="00A42310">
              <w:rPr>
                <w:rFonts w:eastAsia="Arial"/>
                <w:iCs w:val="0"/>
                <w:color w:val="auto"/>
                <w:spacing w:val="0"/>
                <w:sz w:val="26"/>
                <w:szCs w:val="26"/>
                <w:lang w:val="en-US" w:eastAsia="ar-SA"/>
              </w:rPr>
              <w:t>декабря</w:t>
            </w:r>
            <w:r w:rsidRPr="00A42310">
              <w:rPr>
                <w:rFonts w:eastAsia="Arial"/>
                <w:iCs w:val="0"/>
                <w:color w:val="auto"/>
                <w:spacing w:val="0"/>
                <w:sz w:val="26"/>
                <w:szCs w:val="26"/>
                <w:lang w:eastAsia="ar-SA"/>
              </w:rPr>
              <w:t xml:space="preserve"> 2023г №</w:t>
            </w:r>
          </w:p>
        </w:tc>
      </w:tr>
    </w:tbl>
    <w:p w:rsidR="00A42310" w:rsidRPr="00A42310" w:rsidRDefault="00A42310" w:rsidP="00A42310">
      <w:pPr>
        <w:suppressAutoHyphens/>
        <w:autoSpaceDE w:val="0"/>
        <w:ind w:firstLine="720"/>
        <w:rPr>
          <w:rFonts w:eastAsia="Times New Roman"/>
          <w:bCs w:val="0"/>
          <w:iCs w:val="0"/>
          <w:color w:val="auto"/>
          <w:spacing w:val="0"/>
          <w:sz w:val="20"/>
          <w:szCs w:val="20"/>
          <w:lang w:eastAsia="ru-RU"/>
        </w:rPr>
      </w:pPr>
      <w:r w:rsidRPr="00A42310">
        <w:rPr>
          <w:rFonts w:eastAsia="Arial"/>
          <w:iCs w:val="0"/>
          <w:color w:val="auto"/>
          <w:spacing w:val="0"/>
          <w:sz w:val="24"/>
          <w:szCs w:val="24"/>
          <w:lang w:val="en-US" w:eastAsia="ar-SA"/>
        </w:rPr>
        <w:fldChar w:fldCharType="begin"/>
      </w:r>
      <w:r w:rsidRPr="00A42310">
        <w:rPr>
          <w:rFonts w:eastAsia="Arial"/>
          <w:iCs w:val="0"/>
          <w:color w:val="auto"/>
          <w:spacing w:val="0"/>
          <w:sz w:val="24"/>
          <w:szCs w:val="24"/>
          <w:lang w:val="en-US" w:eastAsia="ar-SA"/>
        </w:rPr>
        <w:instrText xml:space="preserve"> LINK Excel.Sheet.8 "C:\\Users\\user\\Desktop\\Приложения (2).xls" "прил 3!R8C1:R115C9" \a \f 5 \h  \* MERGEFORMAT </w:instrText>
      </w:r>
      <w:r w:rsidRPr="00A42310">
        <w:rPr>
          <w:rFonts w:eastAsia="Arial"/>
          <w:iCs w:val="0"/>
          <w:color w:val="auto"/>
          <w:spacing w:val="0"/>
          <w:sz w:val="24"/>
          <w:szCs w:val="24"/>
          <w:lang w:val="en-US" w:eastAsia="ar-SA"/>
        </w:rPr>
        <w:fldChar w:fldCharType="separate"/>
      </w:r>
    </w:p>
    <w:p w:rsidR="00A42310" w:rsidRPr="00A42310" w:rsidRDefault="00A42310" w:rsidP="00A42310">
      <w:pPr>
        <w:suppressAutoHyphens/>
        <w:autoSpaceDE w:val="0"/>
        <w:ind w:firstLine="720"/>
        <w:rPr>
          <w:rFonts w:eastAsia="Times New Roman"/>
          <w:bCs w:val="0"/>
          <w:iCs w:val="0"/>
          <w:color w:val="auto"/>
          <w:spacing w:val="0"/>
          <w:sz w:val="20"/>
          <w:szCs w:val="20"/>
          <w:lang w:eastAsia="ru-RU"/>
        </w:rPr>
      </w:pPr>
      <w:r w:rsidRPr="00A42310">
        <w:rPr>
          <w:rFonts w:eastAsia="Arial"/>
          <w:iCs w:val="0"/>
          <w:color w:val="auto"/>
          <w:spacing w:val="0"/>
          <w:sz w:val="24"/>
          <w:szCs w:val="24"/>
          <w:lang w:val="en-US" w:eastAsia="ar-SA"/>
        </w:rPr>
        <w:fldChar w:fldCharType="end"/>
      </w:r>
      <w:r w:rsidRPr="00A42310">
        <w:rPr>
          <w:rFonts w:eastAsia="Arial"/>
          <w:iCs w:val="0"/>
          <w:color w:val="auto"/>
          <w:spacing w:val="0"/>
          <w:sz w:val="24"/>
          <w:szCs w:val="24"/>
          <w:lang w:val="en-US" w:eastAsia="ar-SA"/>
        </w:rPr>
        <w:fldChar w:fldCharType="begin"/>
      </w:r>
      <w:r w:rsidRPr="00A42310">
        <w:rPr>
          <w:rFonts w:eastAsia="Arial"/>
          <w:iCs w:val="0"/>
          <w:color w:val="auto"/>
          <w:spacing w:val="0"/>
          <w:sz w:val="24"/>
          <w:szCs w:val="24"/>
          <w:lang w:val="en-US" w:eastAsia="ar-SA"/>
        </w:rPr>
        <w:instrText xml:space="preserve"> LINK Excel.Sheet.8 "C:\\Users\\user\\Desktop\\Приложения (2).xls" "прил 3!R8C1:R115C9" \a \f 4 \h  \* MERGEFORMAT </w:instrText>
      </w:r>
      <w:r w:rsidRPr="00A42310">
        <w:rPr>
          <w:rFonts w:eastAsia="Arial"/>
          <w:iCs w:val="0"/>
          <w:color w:val="auto"/>
          <w:spacing w:val="0"/>
          <w:sz w:val="24"/>
          <w:szCs w:val="24"/>
          <w:lang w:val="en-US" w:eastAsia="ar-SA"/>
        </w:rPr>
        <w:fldChar w:fldCharType="separate"/>
      </w:r>
    </w:p>
    <w:p w:rsidR="00A42310" w:rsidRPr="00A42310" w:rsidRDefault="00A42310" w:rsidP="00A42310">
      <w:pPr>
        <w:suppressAutoHyphens/>
        <w:autoSpaceDE w:val="0"/>
        <w:ind w:firstLine="720"/>
        <w:jc w:val="center"/>
        <w:rPr>
          <w:rFonts w:eastAsia="Arial"/>
          <w:iCs w:val="0"/>
          <w:color w:val="auto"/>
          <w:spacing w:val="0"/>
          <w:sz w:val="22"/>
          <w:szCs w:val="22"/>
          <w:lang w:val="en-US" w:eastAsia="ar-SA"/>
        </w:rPr>
      </w:pPr>
      <w:r w:rsidRPr="00A42310">
        <w:rPr>
          <w:rFonts w:eastAsia="Arial"/>
          <w:iCs w:val="0"/>
          <w:color w:val="auto"/>
          <w:spacing w:val="0"/>
          <w:sz w:val="24"/>
          <w:szCs w:val="24"/>
          <w:lang w:val="en-US" w:eastAsia="ar-SA"/>
        </w:rPr>
        <w:fldChar w:fldCharType="end"/>
      </w:r>
      <w:r w:rsidRPr="00A42310">
        <w:rPr>
          <w:rFonts w:eastAsia="Arial"/>
          <w:iCs w:val="0"/>
          <w:color w:val="auto"/>
          <w:spacing w:val="0"/>
          <w:sz w:val="22"/>
          <w:szCs w:val="22"/>
          <w:lang w:val="en-US" w:eastAsia="ar-SA"/>
        </w:rPr>
        <w:t>РАСПРЕДЕЛЕНИЕ БЮДЖЕТНЫХ АССИГНОВАНИЙ</w:t>
      </w:r>
    </w:p>
    <w:p w:rsidR="00A42310" w:rsidRPr="00A42310" w:rsidRDefault="00A42310" w:rsidP="00A42310">
      <w:pPr>
        <w:suppressAutoHyphens/>
        <w:autoSpaceDE w:val="0"/>
        <w:jc w:val="center"/>
        <w:rPr>
          <w:rFonts w:eastAsia="Arial"/>
          <w:iCs w:val="0"/>
          <w:color w:val="auto"/>
          <w:spacing w:val="0"/>
          <w:sz w:val="22"/>
          <w:szCs w:val="22"/>
          <w:lang w:val="en-US" w:eastAsia="ar-SA"/>
        </w:rPr>
      </w:pPr>
      <w:r w:rsidRPr="00A42310">
        <w:rPr>
          <w:rFonts w:eastAsia="Arial"/>
          <w:iCs w:val="0"/>
          <w:color w:val="auto"/>
          <w:spacing w:val="0"/>
          <w:sz w:val="22"/>
          <w:szCs w:val="22"/>
          <w:lang w:eastAsia="ar-SA"/>
        </w:rPr>
        <w:t>ПО РАЗДЕЛАМ, ПОДРАЗДЕЛАМ, ЦЕЛЕВЫМ СТАТЬЯМ (МУНИЦИПАЛЬНОЙ ПРОГРАММЫ ГРИШЕВСКОГО СЕЛЬСКОГО ПОСЕЛЕНИЯ), ГРУППАМ ВИДОВ РАСХОДОВ КЛАССИФИКАЦИИ РАСХОДОВ МЕСТНОГО БЮДЖЕТА НА 2024 ГОД И ПЛАНОВЫЙ ПЕРИОД 2025 И 2026 ГОДОВ</w:t>
      </w:r>
    </w:p>
    <w:p w:rsidR="00A42310" w:rsidRPr="00A42310" w:rsidRDefault="00A42310" w:rsidP="00A42310">
      <w:pPr>
        <w:suppressAutoHyphens/>
        <w:autoSpaceDE w:val="0"/>
        <w:jc w:val="right"/>
        <w:rPr>
          <w:rFonts w:eastAsia="Arial"/>
          <w:iCs w:val="0"/>
          <w:color w:val="auto"/>
          <w:spacing w:val="0"/>
          <w:sz w:val="20"/>
          <w:szCs w:val="20"/>
          <w:lang w:val="en-US" w:eastAsia="ar-SA"/>
        </w:rPr>
      </w:pPr>
      <w:r w:rsidRPr="00A42310">
        <w:rPr>
          <w:rFonts w:eastAsia="Arial"/>
          <w:iCs w:val="0"/>
          <w:color w:val="auto"/>
          <w:spacing w:val="0"/>
          <w:sz w:val="20"/>
          <w:szCs w:val="20"/>
          <w:lang w:val="en-US" w:eastAsia="ar-SA"/>
        </w:rPr>
        <w:t>Сумма (рублей)</w:t>
      </w:r>
      <w:r w:rsidRPr="00A42310">
        <w:rPr>
          <w:rFonts w:eastAsia="Arial"/>
          <w:iCs w:val="0"/>
          <w:color w:val="auto"/>
          <w:spacing w:val="0"/>
          <w:sz w:val="20"/>
          <w:szCs w:val="20"/>
          <w:lang w:val="en-US" w:eastAsia="ar-SA"/>
        </w:rPr>
        <w:tab/>
      </w:r>
    </w:p>
    <w:p w:rsidR="00A42310" w:rsidRPr="00A42310" w:rsidRDefault="00A42310" w:rsidP="00A42310">
      <w:pPr>
        <w:suppressAutoHyphens/>
        <w:autoSpaceDE w:val="0"/>
        <w:rPr>
          <w:rFonts w:eastAsia="Times New Roman"/>
          <w:bCs w:val="0"/>
          <w:iCs w:val="0"/>
          <w:color w:val="auto"/>
          <w:spacing w:val="0"/>
          <w:sz w:val="20"/>
          <w:szCs w:val="20"/>
          <w:lang w:eastAsia="ru-RU"/>
        </w:rPr>
      </w:pPr>
      <w:r w:rsidRPr="00A42310">
        <w:rPr>
          <w:rFonts w:ascii="Arial" w:eastAsia="Arial" w:hAnsi="Arial" w:cs="Arial"/>
          <w:bCs w:val="0"/>
          <w:iCs w:val="0"/>
          <w:color w:val="auto"/>
          <w:spacing w:val="0"/>
          <w:sz w:val="20"/>
          <w:szCs w:val="20"/>
          <w:lang w:val="en-US" w:eastAsia="ar-SA"/>
        </w:rPr>
        <w:fldChar w:fldCharType="begin"/>
      </w:r>
      <w:r w:rsidRPr="00A42310">
        <w:rPr>
          <w:rFonts w:ascii="Arial" w:eastAsia="Arial" w:hAnsi="Arial" w:cs="Arial"/>
          <w:bCs w:val="0"/>
          <w:iCs w:val="0"/>
          <w:color w:val="auto"/>
          <w:spacing w:val="0"/>
          <w:sz w:val="20"/>
          <w:szCs w:val="20"/>
          <w:lang w:val="en-US" w:eastAsia="ar-SA"/>
        </w:rPr>
        <w:instrText xml:space="preserve"> LINK Excel.Sheet.8 "C:\\Users\\user\\Desktop\\Приложения (2).xls" "прил 4!R11C1:R114C8" \a \f 4 \h </w:instrText>
      </w:r>
      <w:r w:rsidRPr="00A42310">
        <w:rPr>
          <w:rFonts w:ascii="Arial" w:eastAsia="Arial" w:hAnsi="Arial" w:cs="Arial"/>
          <w:bCs w:val="0"/>
          <w:iCs w:val="0"/>
          <w:color w:val="auto"/>
          <w:spacing w:val="0"/>
          <w:sz w:val="20"/>
          <w:szCs w:val="20"/>
          <w:lang w:val="en-US" w:eastAsia="ar-SA"/>
        </w:rPr>
        <w:instrText xml:space="preserve"> \* MERGEFORMAT </w:instrText>
      </w:r>
      <w:r w:rsidRPr="00A42310">
        <w:rPr>
          <w:rFonts w:ascii="Arial" w:eastAsia="Arial" w:hAnsi="Arial" w:cs="Arial"/>
          <w:bCs w:val="0"/>
          <w:iCs w:val="0"/>
          <w:color w:val="auto"/>
          <w:spacing w:val="0"/>
          <w:sz w:val="20"/>
          <w:szCs w:val="20"/>
          <w:lang w:val="en-US" w:eastAsia="ar-SA"/>
        </w:rPr>
        <w:fldChar w:fldCharType="separate"/>
      </w:r>
    </w:p>
    <w:tbl>
      <w:tblPr>
        <w:tblW w:w="10632" w:type="dxa"/>
        <w:tblInd w:w="-34" w:type="dxa"/>
        <w:tblLook w:val="04A0" w:firstRow="1" w:lastRow="0" w:firstColumn="1" w:lastColumn="0" w:noHBand="0" w:noVBand="1"/>
      </w:tblPr>
      <w:tblGrid>
        <w:gridCol w:w="4253"/>
        <w:gridCol w:w="567"/>
        <w:gridCol w:w="439"/>
        <w:gridCol w:w="1262"/>
        <w:gridCol w:w="456"/>
        <w:gridCol w:w="1245"/>
        <w:gridCol w:w="1276"/>
        <w:gridCol w:w="1134"/>
      </w:tblGrid>
      <w:tr w:rsidR="00A42310" w:rsidRPr="00A42310" w:rsidTr="00151714">
        <w:trPr>
          <w:trHeight w:val="255"/>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НАИМЕНОВАНИЕ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РЗ</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ПР</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ЦСР</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ВР</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2026 год</w:t>
            </w:r>
          </w:p>
        </w:tc>
      </w:tr>
      <w:tr w:rsidR="00A42310" w:rsidRPr="00A42310" w:rsidTr="00151714">
        <w:trPr>
          <w:trHeight w:val="309"/>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r>
      <w:tr w:rsidR="00A42310" w:rsidRPr="00A42310" w:rsidTr="00151714">
        <w:trPr>
          <w:trHeight w:val="2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РАСХОДЫ БЮДЖЕТА,  ВСЕГО</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20 310 481,22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8 585 023,72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4 073 331,22</w:t>
            </w:r>
          </w:p>
        </w:tc>
      </w:tr>
      <w:tr w:rsidR="00A42310" w:rsidRPr="00A42310" w:rsidTr="00151714">
        <w:trPr>
          <w:trHeight w:val="562"/>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АДМИНИСТРАЦИЯ  ГРИШЕВСКОГО СЕЛЬСКОГО ПОСЕЛЕНИЯ ПОДГОРЕНСКОГО МУНИЦИПАЛЬНОГО РАЙОНА ВОРОНЕЖСКОЙ ОБЛАСТИ </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20 310 481,22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8 585 023,72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4 073 331,22</w:t>
            </w:r>
          </w:p>
        </w:tc>
      </w:tr>
      <w:tr w:rsidR="00A42310" w:rsidRPr="00A42310" w:rsidTr="00151714">
        <w:trPr>
          <w:trHeight w:val="142"/>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3 765 649,00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2 043 482,00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2 125 248,00</w:t>
            </w:r>
          </w:p>
        </w:tc>
      </w:tr>
      <w:tr w:rsidR="00A42310" w:rsidRPr="00A42310" w:rsidTr="00151714">
        <w:trPr>
          <w:trHeight w:val="36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1 020 673,00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1 065 092,00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1 107 703,00</w:t>
            </w:r>
          </w:p>
        </w:tc>
      </w:tr>
      <w:tr w:rsidR="00A42310" w:rsidRPr="00A42310" w:rsidTr="00151714">
        <w:trPr>
          <w:trHeight w:val="55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1 020 673,00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1 065 092,00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1 107 703,00</w:t>
            </w:r>
          </w:p>
        </w:tc>
      </w:tr>
      <w:tr w:rsidR="00A42310" w:rsidRPr="00A42310" w:rsidTr="00151714">
        <w:trPr>
          <w:trHeight w:val="5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"Обеспечение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01 5 00 00000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1 020 673,00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1 065 092,00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1 107 703,00</w:t>
            </w:r>
          </w:p>
        </w:tc>
      </w:tr>
      <w:tr w:rsidR="00A42310" w:rsidRPr="00A42310" w:rsidTr="00151714">
        <w:trPr>
          <w:trHeight w:val="414"/>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деятельности главы Гришевского сельского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1 020 673,00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1 065 092,00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1 107 703,00</w:t>
            </w:r>
          </w:p>
        </w:tc>
      </w:tr>
      <w:tr w:rsidR="00A42310" w:rsidRPr="00A42310" w:rsidTr="00151714">
        <w:trPr>
          <w:trHeight w:val="844"/>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главы Гришевского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01 5 01 92020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1 020 673,00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1 065 092,00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1 107 703,00</w:t>
            </w:r>
          </w:p>
        </w:tc>
      </w:tr>
      <w:tr w:rsidR="00A42310" w:rsidRPr="00A42310" w:rsidTr="00151714">
        <w:trPr>
          <w:trHeight w:val="576"/>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04</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1 468 976,00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978 390,00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1 017 545,00</w:t>
            </w:r>
          </w:p>
        </w:tc>
      </w:tr>
      <w:tr w:rsidR="00A42310" w:rsidRPr="00A42310" w:rsidTr="00151714">
        <w:trPr>
          <w:trHeight w:val="55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1 468 976,00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978 390,00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1 017 545,00</w:t>
            </w:r>
          </w:p>
        </w:tc>
      </w:tr>
      <w:tr w:rsidR="00A42310" w:rsidRPr="00A42310" w:rsidTr="00151714">
        <w:trPr>
          <w:trHeight w:val="552"/>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"Обеспечение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01 5 00 00000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1 468 976,00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978 390,00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1 017 545,00</w:t>
            </w:r>
          </w:p>
        </w:tc>
      </w:tr>
      <w:tr w:rsidR="00A42310" w:rsidRPr="00A42310" w:rsidTr="00151714">
        <w:trPr>
          <w:trHeight w:val="431"/>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деятельности администрации  Гришевского сельского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01 5 02 00000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1 468 976,00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978 390,00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1 017 545,00</w:t>
            </w:r>
          </w:p>
        </w:tc>
      </w:tr>
      <w:tr w:rsidR="00A42310" w:rsidRPr="00A42310" w:rsidTr="00151714">
        <w:trPr>
          <w:trHeight w:val="692"/>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01 5 02 92010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947 405,00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978 390,00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1 017 545,00</w:t>
            </w:r>
          </w:p>
        </w:tc>
      </w:tr>
      <w:tr w:rsidR="00A42310" w:rsidRPr="00A42310" w:rsidTr="00151714">
        <w:trPr>
          <w:trHeight w:val="4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01 5 02 92010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517 070,00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41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функций муниципальных органов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01 5 02 92010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800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4 501,00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1 276 000,00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427"/>
        </w:trPr>
        <w:tc>
          <w:tcPr>
            <w:tcW w:w="4253"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1 276 000,00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349"/>
        </w:trPr>
        <w:tc>
          <w:tcPr>
            <w:tcW w:w="4253"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"Финансовое обеспечение передаваемых и переданных полномочий"</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276 000,00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569"/>
        </w:trPr>
        <w:tc>
          <w:tcPr>
            <w:tcW w:w="4253"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полномочий по другим общегосударственным вопросам Гришевского сельского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01 4 06 00000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276 000,00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570"/>
        </w:trPr>
        <w:tc>
          <w:tcPr>
            <w:tcW w:w="4253"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(оказание услуг) государственных (муниципальных) учреждений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01 4 06 00590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276 000,00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564"/>
        </w:trPr>
        <w:tc>
          <w:tcPr>
            <w:tcW w:w="4253"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"Обеспечение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402"/>
        </w:trPr>
        <w:tc>
          <w:tcPr>
            <w:tcW w:w="4253"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деятельности администрации  Гришевского сельского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846"/>
        </w:trPr>
        <w:tc>
          <w:tcPr>
            <w:tcW w:w="4253"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01 5 02 79180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1 000 000,00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118 400,00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122 700,00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122 700,00</w:t>
            </w:r>
          </w:p>
        </w:tc>
      </w:tr>
      <w:tr w:rsidR="00A42310" w:rsidRPr="00A42310" w:rsidTr="00151714">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118 400,00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122 700,00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122 700,00</w:t>
            </w:r>
          </w:p>
        </w:tc>
      </w:tr>
      <w:tr w:rsidR="00A42310" w:rsidRPr="00A42310" w:rsidTr="00151714">
        <w:trPr>
          <w:trHeight w:val="52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118 400,00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r>
      <w:tr w:rsidR="00A42310" w:rsidRPr="00A42310" w:rsidTr="00151714">
        <w:trPr>
          <w:trHeight w:val="37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«Финансовое обеспечение передаваемых и переданных полномочий»</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118 400,00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r>
      <w:tr w:rsidR="00A42310" w:rsidRPr="00A42310" w:rsidTr="00151714">
        <w:trPr>
          <w:trHeight w:val="56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Основное мероприятие «Исполнение полномочий по мобилизационной и вневойсковой подготовке  Гришевского сельского поселения» </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01 4 03 00000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118 400,00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r>
      <w:tr w:rsidR="00A42310" w:rsidRPr="00A42310" w:rsidTr="00151714">
        <w:trPr>
          <w:trHeight w:val="111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Осуществление первичного воинского учета на территториях,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01 4 03 51180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107 200,00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111 500,00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111 500,00</w:t>
            </w:r>
          </w:p>
        </w:tc>
      </w:tr>
      <w:tr w:rsidR="00A42310" w:rsidRPr="00A42310" w:rsidTr="00151714">
        <w:trPr>
          <w:trHeight w:val="551"/>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01 4 03 51180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11 200,00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11 200,00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11 200,00</w:t>
            </w:r>
          </w:p>
        </w:tc>
      </w:tr>
      <w:tr w:rsidR="00A42310" w:rsidRPr="00A42310" w:rsidTr="00151714">
        <w:trPr>
          <w:trHeight w:val="4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1 359 000,00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3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4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5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«Защита населения и территории  Гришевского сельского поселения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01 3 00 00000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816"/>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«Обеспечение защиты населения и территории  Гришевского сельского поселения от чрезвычайных ситуаций природного и техногенного характера, осуществление гражданской обороны»</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01 3 01 00000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6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01 3 01 91430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4253" w:type="dxa"/>
            <w:tcBorders>
              <w:top w:val="nil"/>
              <w:left w:val="single" w:sz="8"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10</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1 358 000,00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600"/>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1 358 000,00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69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«Защита населения и территории Гришевского сельского поселения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01 3 00 00000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1 358 000,00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507"/>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"Субсидя Общероссийской общественной организации "Всероссийское добровольное пожарное общество" на обеспечение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01 3 02 00000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1 358 000,00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799"/>
        </w:trPr>
        <w:tc>
          <w:tcPr>
            <w:tcW w:w="4253" w:type="dxa"/>
            <w:tcBorders>
              <w:top w:val="nil"/>
              <w:left w:val="single" w:sz="8"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"Субсидия Общероссийской общественной организации "Всероссийское добровольное пожарное общество" на обеспечение деятельности"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01 3 02 91440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1 358 000,00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04</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11 115 100,00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6 072 870,00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04</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11 115 100,00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6 072 870,00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621"/>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11 115 100,00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6 072 870,00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4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"Финансовое обеспечение передаваемых и переданных полномочий"</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11 115 100,00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6 072 870,00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81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"Осуществление части полномочий, передаваемых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01 4 05 00000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11 115 100,00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6 072 870,00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58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развитие сетей  автомобильных дорог общего пользования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01 4 05 91290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689 998,79</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2 040 220,22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345 971,72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1 825 383,22</w:t>
            </w:r>
          </w:p>
        </w:tc>
      </w:tr>
      <w:tr w:rsidR="00A42310" w:rsidRPr="00A42310" w:rsidTr="00151714">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1 624 825,91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1 518 218,62</w:t>
            </w:r>
          </w:p>
        </w:tc>
      </w:tr>
      <w:tr w:rsidR="00A42310" w:rsidRPr="00A42310" w:rsidTr="00151714">
        <w:trPr>
          <w:trHeight w:val="6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1 624 825,91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1 518 218,62</w:t>
            </w:r>
          </w:p>
        </w:tc>
      </w:tr>
      <w:tr w:rsidR="00A42310" w:rsidRPr="00A42310" w:rsidTr="00151714">
        <w:trPr>
          <w:trHeight w:val="55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"Создание условий для обеспечения качественными услугами ЖКХ населения в Гришевском сельском поселении"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1 624 825,91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1 518 218,62</w:t>
            </w:r>
          </w:p>
        </w:tc>
      </w:tr>
      <w:tr w:rsidR="00A42310" w:rsidRPr="00A42310" w:rsidTr="00151714">
        <w:trPr>
          <w:trHeight w:val="4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«Содействие развитию социальной и инженерной инфраструктуры»</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01 1 02 00000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45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содержанию сетей водоснабжения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01 1 02 90060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30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«Организация прочих мероприятий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01 1 05 00000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1 568 825,91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1 518 218,62</w:t>
            </w:r>
          </w:p>
        </w:tc>
      </w:tr>
      <w:tr w:rsidR="00A42310" w:rsidRPr="00A42310" w:rsidTr="00151714">
        <w:trPr>
          <w:trHeight w:val="503"/>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01 1 05 00000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1 568 825,91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1 518 218,62</w:t>
            </w:r>
          </w:p>
        </w:tc>
      </w:tr>
      <w:tr w:rsidR="00A42310" w:rsidRPr="00A42310" w:rsidTr="00151714">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415 394,31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345 971,72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307 164,60</w:t>
            </w:r>
          </w:p>
        </w:tc>
      </w:tr>
      <w:tr w:rsidR="00A42310" w:rsidRPr="00A42310" w:rsidTr="00151714">
        <w:trPr>
          <w:trHeight w:val="5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415 394,31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345 971,72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307 164,60</w:t>
            </w:r>
          </w:p>
        </w:tc>
      </w:tr>
      <w:tr w:rsidR="00A42310" w:rsidRPr="00A42310" w:rsidTr="00151714">
        <w:trPr>
          <w:trHeight w:val="381"/>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"Создание условий для обеспечения качественными услугами ЖКХ населения и благоустройства в Гришевском сельском поселении"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415 394,31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345 971,72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307 164,60</w:t>
            </w:r>
          </w:p>
        </w:tc>
      </w:tr>
      <w:tr w:rsidR="00A42310" w:rsidRPr="00A42310" w:rsidTr="00151714">
        <w:trPr>
          <w:trHeight w:val="3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"Организация уличного освещения в поселении"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271 546,31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345 971,72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307 164,60</w:t>
            </w:r>
          </w:p>
        </w:tc>
      </w:tr>
      <w:tr w:rsidR="00A42310" w:rsidRPr="00A42310" w:rsidTr="00151714">
        <w:trPr>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обеспечению  уличного освещения в поселении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1 01 S8670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59 756,91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59 756,91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59 756,91</w:t>
            </w:r>
          </w:p>
        </w:tc>
      </w:tr>
      <w:tr w:rsidR="00A42310" w:rsidRPr="00A42310" w:rsidTr="00151714">
        <w:trPr>
          <w:trHeight w:val="51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01 1 01 90010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211 789,40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286 214,81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247 407,69</w:t>
            </w:r>
          </w:p>
        </w:tc>
      </w:tr>
      <w:tr w:rsidR="00A42310" w:rsidRPr="00A42310" w:rsidTr="00151714">
        <w:trPr>
          <w:trHeight w:val="4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"Организация и содержание мест захоронения"</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01 1 04 00000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44 400,00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631"/>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01 1 04 90040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44 400,00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08</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1 816 112,00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08</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1 816 112,00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144"/>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1 816 112,00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4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Подпрограмма "Финансовое обеспечение передаваемых и переданных полномочий"</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01 4 00 00000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1 816 112,00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37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полномочий по культуре, кинематографии  Гришевского сельского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 01 4 01 00000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1 816 112,00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1096"/>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01 4 01 00590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1 494 524,00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701"/>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01 4 01 00590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321 588,00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25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10</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25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Пенсионное обеспечение </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10</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96 000,00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42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436"/>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Муниципальная программа "Обеспечение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444"/>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выполнения других обязательств Гришевского сельского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01 5 03 00000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265"/>
        </w:trPr>
        <w:tc>
          <w:tcPr>
            <w:tcW w:w="4253"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Доплаты к пенсиям муниципальных служащих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01 5 03 90470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300</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96 000,00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bl>
    <w:p w:rsidR="00A42310" w:rsidRPr="00A42310" w:rsidRDefault="00A42310" w:rsidP="00A42310">
      <w:pPr>
        <w:suppressAutoHyphens/>
        <w:autoSpaceDE w:val="0"/>
        <w:rPr>
          <w:rFonts w:eastAsia="Arial"/>
          <w:iCs w:val="0"/>
          <w:color w:val="auto"/>
          <w:spacing w:val="0"/>
          <w:sz w:val="20"/>
          <w:szCs w:val="20"/>
          <w:lang w:val="en-US" w:eastAsia="ar-SA"/>
        </w:rPr>
      </w:pPr>
      <w:r w:rsidRPr="00A42310">
        <w:rPr>
          <w:rFonts w:eastAsia="Arial"/>
          <w:iCs w:val="0"/>
          <w:color w:val="auto"/>
          <w:spacing w:val="0"/>
          <w:sz w:val="20"/>
          <w:szCs w:val="20"/>
          <w:lang w:val="en-US" w:eastAsia="ar-SA"/>
        </w:rPr>
        <w:fldChar w:fldCharType="end"/>
      </w: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rPr>
          <w:rFonts w:eastAsia="Arial"/>
          <w:iCs w:val="0"/>
          <w:color w:val="auto"/>
          <w:spacing w:val="0"/>
          <w:sz w:val="20"/>
          <w:szCs w:val="20"/>
          <w:lang w:val="en-US" w:eastAsia="ar-SA"/>
        </w:rPr>
      </w:pPr>
    </w:p>
    <w:tbl>
      <w:tblPr>
        <w:tblW w:w="0" w:type="auto"/>
        <w:tblLook w:val="04A0" w:firstRow="1" w:lastRow="0" w:firstColumn="1" w:lastColumn="0" w:noHBand="0" w:noVBand="1"/>
      </w:tblPr>
      <w:tblGrid>
        <w:gridCol w:w="4503"/>
        <w:gridCol w:w="5067"/>
      </w:tblGrid>
      <w:tr w:rsidR="00A42310" w:rsidRPr="00A42310" w:rsidTr="00151714">
        <w:tc>
          <w:tcPr>
            <w:tcW w:w="4503" w:type="dxa"/>
            <w:shd w:val="clear" w:color="auto" w:fill="auto"/>
          </w:tcPr>
          <w:p w:rsidR="00A42310" w:rsidRPr="00A42310" w:rsidRDefault="00A42310" w:rsidP="00A42310">
            <w:pPr>
              <w:suppressAutoHyphens/>
              <w:autoSpaceDE w:val="0"/>
              <w:rPr>
                <w:rFonts w:eastAsia="Arial"/>
                <w:iCs w:val="0"/>
                <w:color w:val="auto"/>
                <w:spacing w:val="0"/>
                <w:sz w:val="26"/>
                <w:szCs w:val="26"/>
                <w:lang w:eastAsia="ar-SA"/>
              </w:rPr>
            </w:pPr>
          </w:p>
        </w:tc>
        <w:tc>
          <w:tcPr>
            <w:tcW w:w="5067" w:type="dxa"/>
            <w:shd w:val="clear" w:color="auto" w:fill="auto"/>
          </w:tcPr>
          <w:p w:rsidR="00A42310" w:rsidRPr="00A42310" w:rsidRDefault="00A42310" w:rsidP="00A42310">
            <w:pPr>
              <w:suppressAutoHyphens/>
              <w:autoSpaceDE w:val="0"/>
              <w:rPr>
                <w:rFonts w:eastAsia="Arial"/>
                <w:iCs w:val="0"/>
                <w:color w:val="auto"/>
                <w:spacing w:val="0"/>
                <w:sz w:val="26"/>
                <w:szCs w:val="26"/>
                <w:lang w:val="en-US" w:eastAsia="ar-SA"/>
              </w:rPr>
            </w:pPr>
            <w:r w:rsidRPr="00A42310">
              <w:rPr>
                <w:rFonts w:eastAsia="Arial"/>
                <w:iCs w:val="0"/>
                <w:color w:val="auto"/>
                <w:spacing w:val="0"/>
                <w:sz w:val="26"/>
                <w:szCs w:val="26"/>
                <w:lang w:eastAsia="ar-SA"/>
              </w:rPr>
              <w:t xml:space="preserve">Приложение № </w:t>
            </w:r>
            <w:r w:rsidRPr="00A42310">
              <w:rPr>
                <w:rFonts w:eastAsia="Arial"/>
                <w:iCs w:val="0"/>
                <w:color w:val="auto"/>
                <w:spacing w:val="0"/>
                <w:sz w:val="26"/>
                <w:szCs w:val="26"/>
                <w:lang w:val="en-US" w:eastAsia="ar-SA"/>
              </w:rPr>
              <w:t>5</w:t>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eastAsia="ar-SA"/>
              </w:rPr>
              <w:t>к решению Совета народных депутатов Гришевского сельского поселения</w:t>
            </w:r>
            <w:r w:rsidRPr="00A42310">
              <w:rPr>
                <w:rFonts w:eastAsia="Arial"/>
                <w:iCs w:val="0"/>
                <w:color w:val="auto"/>
                <w:spacing w:val="0"/>
                <w:sz w:val="26"/>
                <w:szCs w:val="26"/>
                <w:lang w:eastAsia="ar-SA"/>
              </w:rPr>
              <w:tab/>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val="en-US" w:eastAsia="ar-SA"/>
              </w:rPr>
              <w:t>о</w:t>
            </w:r>
            <w:r w:rsidRPr="00A42310">
              <w:rPr>
                <w:rFonts w:eastAsia="Arial"/>
                <w:iCs w:val="0"/>
                <w:color w:val="auto"/>
                <w:spacing w:val="0"/>
                <w:sz w:val="26"/>
                <w:szCs w:val="26"/>
                <w:lang w:eastAsia="ar-SA"/>
              </w:rPr>
              <w:t xml:space="preserve">т  </w:t>
            </w:r>
            <w:r w:rsidRPr="00A42310">
              <w:rPr>
                <w:rFonts w:eastAsia="Arial"/>
                <w:iCs w:val="0"/>
                <w:color w:val="auto"/>
                <w:spacing w:val="0"/>
                <w:sz w:val="26"/>
                <w:szCs w:val="26"/>
                <w:lang w:val="en-US" w:eastAsia="ar-SA"/>
              </w:rPr>
              <w:t>декабря</w:t>
            </w:r>
            <w:r w:rsidRPr="00A42310">
              <w:rPr>
                <w:rFonts w:eastAsia="Arial"/>
                <w:iCs w:val="0"/>
                <w:color w:val="auto"/>
                <w:spacing w:val="0"/>
                <w:sz w:val="26"/>
                <w:szCs w:val="26"/>
                <w:lang w:eastAsia="ar-SA"/>
              </w:rPr>
              <w:t xml:space="preserve"> 2023г №</w:t>
            </w:r>
          </w:p>
        </w:tc>
      </w:tr>
    </w:tbl>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jc w:val="center"/>
        <w:rPr>
          <w:rFonts w:eastAsia="Arial"/>
          <w:iCs w:val="0"/>
          <w:color w:val="auto"/>
          <w:spacing w:val="0"/>
          <w:sz w:val="20"/>
          <w:szCs w:val="20"/>
          <w:lang w:val="en-US" w:eastAsia="ar-SA"/>
        </w:rPr>
      </w:pPr>
      <w:r w:rsidRPr="00A42310">
        <w:rPr>
          <w:rFonts w:eastAsia="Arial"/>
          <w:iCs w:val="0"/>
          <w:color w:val="auto"/>
          <w:spacing w:val="0"/>
          <w:sz w:val="20"/>
          <w:szCs w:val="20"/>
          <w:lang w:eastAsia="ar-SA"/>
        </w:rPr>
        <w:t xml:space="preserve">РАСПРЕДЕЛЕНИЕ БЮДЖЕТНЫХ АССИГНОВАНИЙ ПО ЦЕЛЕВЫМ СТАТЬЯМ (МУНИЦИПАЛЬНОЙ ПРОГРАММЫ  ГРИШЕВСКОГО СЕЛЬСКОГО ПОСЕЛЕНИЯ) ГРУППАМ ВИДОВ РАСХОДОВ, РАЗДЕЛАМ, ПОДРАЗДЕЛАМ КЛАССИФИКАЦИИ РАСХОДОВ МЕСТНОГО БЮДЖЕТА </w:t>
      </w:r>
    </w:p>
    <w:p w:rsidR="00A42310" w:rsidRPr="00A42310" w:rsidRDefault="00A42310" w:rsidP="00A42310">
      <w:pPr>
        <w:suppressAutoHyphens/>
        <w:autoSpaceDE w:val="0"/>
        <w:jc w:val="center"/>
        <w:rPr>
          <w:rFonts w:eastAsia="Arial"/>
          <w:iCs w:val="0"/>
          <w:color w:val="auto"/>
          <w:spacing w:val="0"/>
          <w:sz w:val="20"/>
          <w:szCs w:val="20"/>
          <w:lang w:eastAsia="ar-SA"/>
        </w:rPr>
      </w:pPr>
      <w:r w:rsidRPr="00A42310">
        <w:rPr>
          <w:rFonts w:eastAsia="Arial"/>
          <w:iCs w:val="0"/>
          <w:color w:val="auto"/>
          <w:spacing w:val="0"/>
          <w:sz w:val="20"/>
          <w:szCs w:val="20"/>
          <w:lang w:eastAsia="ar-SA"/>
        </w:rPr>
        <w:t>НА 2024 ГОД И ПЛАНОВЫЙ ПЕРИОД 2025 И 2026 ГОДОВ</w:t>
      </w:r>
    </w:p>
    <w:p w:rsidR="00A42310" w:rsidRPr="00A42310" w:rsidRDefault="00A42310" w:rsidP="00A42310">
      <w:pPr>
        <w:suppressAutoHyphens/>
        <w:autoSpaceDE w:val="0"/>
        <w:jc w:val="right"/>
        <w:rPr>
          <w:rFonts w:eastAsia="Arial"/>
          <w:iCs w:val="0"/>
          <w:color w:val="auto"/>
          <w:spacing w:val="0"/>
          <w:sz w:val="20"/>
          <w:szCs w:val="20"/>
          <w:lang w:val="en-US" w:eastAsia="ar-SA"/>
        </w:rPr>
      </w:pPr>
      <w:r w:rsidRPr="00A42310">
        <w:rPr>
          <w:rFonts w:eastAsia="Arial"/>
          <w:iCs w:val="0"/>
          <w:color w:val="auto"/>
          <w:spacing w:val="0"/>
          <w:sz w:val="20"/>
          <w:szCs w:val="20"/>
          <w:lang w:eastAsia="ar-SA"/>
        </w:rPr>
        <w:t>Сумма (рублей)</w:t>
      </w:r>
    </w:p>
    <w:p w:rsidR="00A42310" w:rsidRPr="00A42310" w:rsidRDefault="00A42310" w:rsidP="00A42310">
      <w:pPr>
        <w:suppressAutoHyphens/>
        <w:autoSpaceDE w:val="0"/>
        <w:rPr>
          <w:rFonts w:eastAsia="Times New Roman"/>
          <w:bCs w:val="0"/>
          <w:iCs w:val="0"/>
          <w:color w:val="auto"/>
          <w:spacing w:val="0"/>
          <w:sz w:val="20"/>
          <w:szCs w:val="20"/>
          <w:lang w:eastAsia="ru-RU"/>
        </w:rPr>
      </w:pPr>
      <w:r w:rsidRPr="00A42310">
        <w:rPr>
          <w:rFonts w:ascii="Arial" w:eastAsia="Arial" w:hAnsi="Arial" w:cs="Arial"/>
          <w:bCs w:val="0"/>
          <w:iCs w:val="0"/>
          <w:color w:val="auto"/>
          <w:spacing w:val="0"/>
          <w:sz w:val="20"/>
          <w:szCs w:val="20"/>
          <w:lang w:val="en-US" w:eastAsia="ar-SA"/>
        </w:rPr>
        <w:fldChar w:fldCharType="begin"/>
      </w:r>
      <w:r w:rsidRPr="00A42310">
        <w:rPr>
          <w:rFonts w:ascii="Arial" w:eastAsia="Arial" w:hAnsi="Arial" w:cs="Arial"/>
          <w:bCs w:val="0"/>
          <w:iCs w:val="0"/>
          <w:color w:val="auto"/>
          <w:spacing w:val="0"/>
          <w:sz w:val="20"/>
          <w:szCs w:val="20"/>
          <w:lang w:val="en-US" w:eastAsia="ar-SA"/>
        </w:rPr>
        <w:instrText xml:space="preserve"> LINK Excel.Sheet.8 "C:\\Users\\user\\Desktop\\Приложения (2).xls" "прил 5!R7C1:R64C8" \a \f 4 \h </w:instrText>
      </w:r>
      <w:r w:rsidRPr="00A42310">
        <w:rPr>
          <w:rFonts w:ascii="Arial" w:eastAsia="Arial" w:hAnsi="Arial" w:cs="Arial"/>
          <w:bCs w:val="0"/>
          <w:iCs w:val="0"/>
          <w:color w:val="auto"/>
          <w:spacing w:val="0"/>
          <w:sz w:val="20"/>
          <w:szCs w:val="20"/>
          <w:lang w:val="en-US" w:eastAsia="ar-SA"/>
        </w:rPr>
        <w:instrText xml:space="preserve"> \* MERGEFORMAT </w:instrText>
      </w:r>
      <w:r w:rsidRPr="00A42310">
        <w:rPr>
          <w:rFonts w:ascii="Arial" w:eastAsia="Arial" w:hAnsi="Arial" w:cs="Arial"/>
          <w:bCs w:val="0"/>
          <w:iCs w:val="0"/>
          <w:color w:val="auto"/>
          <w:spacing w:val="0"/>
          <w:sz w:val="20"/>
          <w:szCs w:val="20"/>
          <w:lang w:val="en-US" w:eastAsia="ar-SA"/>
        </w:rPr>
        <w:fldChar w:fldCharType="separate"/>
      </w:r>
    </w:p>
    <w:tbl>
      <w:tblPr>
        <w:tblW w:w="10774" w:type="dxa"/>
        <w:tblInd w:w="-176" w:type="dxa"/>
        <w:tblLook w:val="04A0" w:firstRow="1" w:lastRow="0" w:firstColumn="1" w:lastColumn="0" w:noHBand="0" w:noVBand="1"/>
      </w:tblPr>
      <w:tblGrid>
        <w:gridCol w:w="4537"/>
        <w:gridCol w:w="1245"/>
        <w:gridCol w:w="456"/>
        <w:gridCol w:w="425"/>
        <w:gridCol w:w="439"/>
        <w:gridCol w:w="1262"/>
        <w:gridCol w:w="1276"/>
        <w:gridCol w:w="1134"/>
      </w:tblGrid>
      <w:tr w:rsidR="00A42310" w:rsidRPr="00A42310" w:rsidTr="00151714">
        <w:trPr>
          <w:trHeight w:val="315"/>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НАИМЕНОВАНИЕ</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ЦСР</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ВР</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Рз</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ПР</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2024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2026 год</w:t>
            </w:r>
          </w:p>
        </w:tc>
      </w:tr>
      <w:tr w:rsidR="00A42310" w:rsidRPr="00A42310" w:rsidTr="00151714">
        <w:trPr>
          <w:trHeight w:val="184"/>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310" w:rsidRPr="00A42310" w:rsidRDefault="00A42310" w:rsidP="00A42310">
            <w:pPr>
              <w:jc w:val="left"/>
              <w:rPr>
                <w:rFonts w:eastAsia="Times New Roman"/>
                <w:b/>
                <w:iCs w:val="0"/>
                <w:color w:val="auto"/>
                <w:spacing w:val="0"/>
                <w:sz w:val="16"/>
                <w:szCs w:val="16"/>
                <w:lang w:eastAsia="ru-RU"/>
              </w:rPr>
            </w:pPr>
          </w:p>
        </w:tc>
      </w:tr>
      <w:tr w:rsidR="00A42310" w:rsidRPr="00A42310" w:rsidTr="00151714">
        <w:trPr>
          <w:trHeight w:val="20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ИТОГО РАСХОДОВ</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20 310 481,22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8 585 023,72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4 073 331,22</w:t>
            </w:r>
          </w:p>
        </w:tc>
      </w:tr>
      <w:tr w:rsidR="00A42310" w:rsidRPr="00A42310" w:rsidTr="00151714">
        <w:trPr>
          <w:trHeight w:val="7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 </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01 0 00 00000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20 310 481,22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8 585 023,72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4 073 331,22</w:t>
            </w:r>
          </w:p>
        </w:tc>
      </w:tr>
      <w:tr w:rsidR="00A42310" w:rsidRPr="00A42310" w:rsidTr="00151714">
        <w:trPr>
          <w:trHeight w:val="4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Подпрограмма "Создание условий для обеспечения качественными  услугами ЖКХ населения и благоустройства в Гришевском сельском поселении"</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01 1 00 00000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2 040 220,22</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345 971,72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1 825 383,22</w:t>
            </w:r>
          </w:p>
        </w:tc>
      </w:tr>
      <w:tr w:rsidR="00A42310" w:rsidRPr="00A42310" w:rsidTr="00151714">
        <w:trPr>
          <w:trHeight w:val="332"/>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"Организация уличного освещения в поселении"</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271 546,31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345 971,72</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307 164,60</w:t>
            </w:r>
          </w:p>
        </w:tc>
      </w:tr>
      <w:tr w:rsidR="00A42310" w:rsidRPr="00A42310" w:rsidTr="00151714">
        <w:trPr>
          <w:trHeight w:val="437"/>
        </w:trPr>
        <w:tc>
          <w:tcPr>
            <w:tcW w:w="4537" w:type="dxa"/>
            <w:tcBorders>
              <w:top w:val="nil"/>
              <w:left w:val="single" w:sz="4" w:space="0" w:color="auto"/>
              <w:bottom w:val="single" w:sz="4" w:space="0" w:color="auto"/>
              <w:right w:val="single" w:sz="4" w:space="0" w:color="auto"/>
            </w:tcBorders>
            <w:shd w:val="clear" w:color="auto" w:fill="auto"/>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обеспечению уличного освещения из областного бюджета (Закупка товаров, работ и услуг для обеспечения государственных (муниципальных)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01 S8670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59 756,91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59 756,91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59 756,91</w:t>
            </w:r>
          </w:p>
        </w:tc>
      </w:tr>
      <w:tr w:rsidR="00A42310" w:rsidRPr="00A42310" w:rsidTr="00151714">
        <w:trPr>
          <w:trHeight w:val="547"/>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в области организации уличного освещения (Закупка товаров, работ и услуг для государственных (муниципальных)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01 1 01 90010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211 789,40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286 214,81</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247 407,69</w:t>
            </w:r>
          </w:p>
        </w:tc>
      </w:tr>
      <w:tr w:rsidR="00A42310" w:rsidRPr="00A42310" w:rsidTr="00151714">
        <w:trPr>
          <w:trHeight w:val="414"/>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"Содействие развитию социальной и инженерной инфраструктуры"</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01 1 02 00000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5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содержанию сетей водоснабжения (Закупка товаров, работ и услуг для обеспечения государственных (муниципальных)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01 1 02 90060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414"/>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"Организация и содержание мест захоронения"</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01 1 04 00000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44 400,00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547"/>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в области организации и содержания мест захоронения (Закупка товаров, работ и услуг для государственных (муниципальных)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01 1 04  90040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44 400,00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327"/>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"Организация прочих мероприятий по благоустройству территории поселения"</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01 1 05 00000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1 668 273,91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1 518 218,62</w:t>
            </w:r>
          </w:p>
        </w:tc>
      </w:tr>
      <w:tr w:rsidR="00A42310" w:rsidRPr="00A42310" w:rsidTr="00151714">
        <w:trPr>
          <w:trHeight w:val="589"/>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в области организации прочих мероприятий по благоустройству территории поселения (Закупка товаров, работ и услуг для государственных (муниципальных)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01 1 05 90050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99 448,00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673"/>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1 05 S8000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05</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1 568 825,91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1 518 218,62</w:t>
            </w:r>
          </w:p>
        </w:tc>
      </w:tr>
      <w:tr w:rsidR="00A42310" w:rsidRPr="00A42310" w:rsidTr="00151714">
        <w:trPr>
          <w:trHeight w:val="769"/>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Подпрограмма "Защита населения и территории  Гришевского сельского поселения от чрезвычайных ситуаций, обеспечение пожарной безопасности и безопасности людей на водных объектах"</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01 3 00 00000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1 359 000,00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69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 "Обеспечение защиты населения и территории Гришевского сельского поселения от чрезвычайных ситуаций природного и техногенного характера, осуществление гражданской обороны"</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01 3 01 00000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57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в сфере защиты населения от чрезвычайных ситуаций  и пожаров  (Закупка товаров, работ и услуг,для государственных (муниципальных)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01 3 01 91430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5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"Субсидя Общероссийской общественной организации "Всероссийское добровольное пожарное общество" на обеспечение деятельности"</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01 3 02 00000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1 358 000,00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144"/>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"Субсидия Общероссийской общественной организации "Всероссийское добровольное пожарное общество" на обеспечение деятельности" (Предоставление субсидий бюджетным, автономным учреждениям и иным некоммерческим организациям)</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01 3 02 91440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1 358 000,00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37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Подпрограмма "Финансовое обеспечение передаваемых и переданных полномочий"</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01 4 00 00000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13 325 612,00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6 195 570,00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122 700,00</w:t>
            </w:r>
          </w:p>
        </w:tc>
      </w:tr>
      <w:tr w:rsidR="00A42310" w:rsidRPr="00A42310" w:rsidTr="00151714">
        <w:trPr>
          <w:trHeight w:val="64"/>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полномочий по культуре, кинематографии  Гришевского сельского поселения"</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1 816 112,00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110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(оказание услуг) государственных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01 4 01 00590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1 494 524,00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673"/>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(оказание услуг) государственных (муниципальных) учреждений (Закупка товаров, работ и услуг для государственных (муниципальных)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01 4 01 00590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08</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321 588,00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358"/>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"Исполнение полномочий по мобилизационной и вневойсковой подготовке  Гришевского сельского поселения"</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01 4 03 00000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118 400,00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122 700,00</w:t>
            </w:r>
          </w:p>
        </w:tc>
      </w:tr>
      <w:tr w:rsidR="00A42310" w:rsidRPr="00A42310" w:rsidTr="00151714">
        <w:trPr>
          <w:trHeight w:val="954"/>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01 4 03 51180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107 200,00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111 500,00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111 500,00</w:t>
            </w:r>
          </w:p>
        </w:tc>
      </w:tr>
      <w:tr w:rsidR="00A42310" w:rsidRPr="00A42310" w:rsidTr="00151714">
        <w:trPr>
          <w:trHeight w:val="528"/>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01 4 03 51180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11 200,00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11 200,00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11 200,00</w:t>
            </w:r>
          </w:p>
        </w:tc>
      </w:tr>
      <w:tr w:rsidR="00A42310" w:rsidRPr="00A42310" w:rsidTr="00151714">
        <w:trPr>
          <w:trHeight w:val="798"/>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"Осуществление части полномочий, передаваемых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01 4 05 00000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11 115 100,00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6 072 870,00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814"/>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"Осуществление части полномочий,передаваемых из бюджета муниципального района по капитальному ремонту,ремонту и содержанию автомобильных дорог общего пользования местного значения и искусственных сооружений на них"</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05 S8850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10 425 101,21</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6 072 870,00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54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Мероприятия по развитию сети автомобильных дорог общего пользования (Закупка товаров, работ и услуг,для государственных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01 4 05 91290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09</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689 998,79</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549"/>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полномочий по другим общегосударственным вопросам Гришевского сельского поселения"</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01 4 06 00000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276 000,00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4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(оказание услуг) государственных (муниципальных) учреждений (Межбюджетные трансферты)</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01 4 06 00590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276 000,00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55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Подпрограмма "Обеспечение деятельности администрации Гришевского сельского поселения Подгоренского муниципального района Вороненжской области"</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01 5 00 00000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3 585 649,00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2 043 482,00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2 125 248,00</w:t>
            </w:r>
          </w:p>
        </w:tc>
      </w:tr>
      <w:tr w:rsidR="00A42310" w:rsidRPr="00A42310" w:rsidTr="00151714">
        <w:trPr>
          <w:trHeight w:val="356"/>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деятельности главы Гришевского сельского поселения"</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01 5 01 00000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1 020 673,00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1 065 092,00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1 107 703,00</w:t>
            </w:r>
          </w:p>
        </w:tc>
      </w:tr>
      <w:tr w:rsidR="00A42310" w:rsidRPr="00A42310" w:rsidTr="00151714">
        <w:trPr>
          <w:trHeight w:val="80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главы Гришевского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01 5 01 92020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02</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1 020 673,00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1 065 092,00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1 107 703,00</w:t>
            </w:r>
          </w:p>
        </w:tc>
      </w:tr>
      <w:tr w:rsidR="00A42310" w:rsidRPr="00A42310" w:rsidTr="00151714">
        <w:trPr>
          <w:trHeight w:val="406"/>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деятельности администрации Гришевского сельского поселения"</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2 468 976,00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978 390,00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1 017 545,00</w:t>
            </w:r>
          </w:p>
        </w:tc>
      </w:tr>
      <w:tr w:rsidR="00A42310" w:rsidRPr="00A42310" w:rsidTr="00151714">
        <w:trPr>
          <w:trHeight w:val="428"/>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01 5 02 79180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1 000 000,00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85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xml:space="preserve">01 5 02 92010 </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947 405,00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978 390,00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1 017 545,00</w:t>
            </w:r>
          </w:p>
        </w:tc>
      </w:tr>
      <w:tr w:rsidR="00A42310" w:rsidRPr="00A42310" w:rsidTr="00151714">
        <w:trPr>
          <w:trHeight w:val="518"/>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функций муниципальных органов (Закупка товаров, работ и услуг для государственных (муниципальных нужд)</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01 5 02 92010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517 070,00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323"/>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функций муниципальных органов (Иные бюджетные ассигнования)</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01 5 02 92010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800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04</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4 501,00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r w:rsidR="00A42310" w:rsidRPr="00A42310" w:rsidTr="00151714">
        <w:trPr>
          <w:trHeight w:val="64"/>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Основное мероприятие "Финансовое обеспечение выполнения других обязательств  Гришевского сельского поселения"</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01 5 03 00000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r w:rsidR="00A42310" w:rsidRPr="00A42310" w:rsidTr="00151714">
        <w:trPr>
          <w:trHeight w:val="25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Доплаты к пенсиям муниципальных служащих (Социальное обеспечение и иные выплаты населению)</w:t>
            </w:r>
          </w:p>
        </w:tc>
        <w:tc>
          <w:tcPr>
            <w:tcW w:w="124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01 5 03 90470</w:t>
            </w:r>
          </w:p>
        </w:tc>
        <w:tc>
          <w:tcPr>
            <w:tcW w:w="45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300</w:t>
            </w:r>
          </w:p>
        </w:tc>
        <w:tc>
          <w:tcPr>
            <w:tcW w:w="425"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10</w:t>
            </w:r>
          </w:p>
        </w:tc>
        <w:tc>
          <w:tcPr>
            <w:tcW w:w="439"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1262"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96 000,00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FF0000"/>
                <w:spacing w:val="0"/>
                <w:sz w:val="16"/>
                <w:szCs w:val="16"/>
                <w:lang w:eastAsia="ru-RU"/>
              </w:rPr>
            </w:pPr>
            <w:r w:rsidRPr="00A42310">
              <w:rPr>
                <w:rFonts w:eastAsia="Times New Roman"/>
                <w:bCs w:val="0"/>
                <w:iCs w:val="0"/>
                <w:color w:val="FF0000"/>
                <w:spacing w:val="0"/>
                <w:sz w:val="16"/>
                <w:szCs w:val="16"/>
                <w:lang w:eastAsia="ru-RU"/>
              </w:rPr>
              <w:t>0,00</w:t>
            </w:r>
          </w:p>
        </w:tc>
      </w:tr>
    </w:tbl>
    <w:p w:rsidR="00A42310" w:rsidRPr="00A42310" w:rsidRDefault="00A42310" w:rsidP="00A42310">
      <w:pPr>
        <w:suppressAutoHyphens/>
        <w:autoSpaceDE w:val="0"/>
        <w:rPr>
          <w:rFonts w:eastAsia="Arial"/>
          <w:iCs w:val="0"/>
          <w:color w:val="auto"/>
          <w:spacing w:val="0"/>
          <w:sz w:val="20"/>
          <w:szCs w:val="20"/>
          <w:lang w:val="en-US" w:eastAsia="ar-SA"/>
        </w:rPr>
      </w:pPr>
      <w:r w:rsidRPr="00A42310">
        <w:rPr>
          <w:rFonts w:eastAsia="Arial"/>
          <w:iCs w:val="0"/>
          <w:color w:val="auto"/>
          <w:spacing w:val="0"/>
          <w:sz w:val="20"/>
          <w:szCs w:val="20"/>
          <w:lang w:val="en-US" w:eastAsia="ar-SA"/>
        </w:rPr>
        <w:fldChar w:fldCharType="end"/>
      </w:r>
    </w:p>
    <w:tbl>
      <w:tblPr>
        <w:tblW w:w="0" w:type="auto"/>
        <w:tblLook w:val="04A0" w:firstRow="1" w:lastRow="0" w:firstColumn="1" w:lastColumn="0" w:noHBand="0" w:noVBand="1"/>
      </w:tblPr>
      <w:tblGrid>
        <w:gridCol w:w="4503"/>
        <w:gridCol w:w="5067"/>
      </w:tblGrid>
      <w:tr w:rsidR="00A42310" w:rsidRPr="00A42310" w:rsidTr="00151714">
        <w:tc>
          <w:tcPr>
            <w:tcW w:w="4503" w:type="dxa"/>
            <w:shd w:val="clear" w:color="auto" w:fill="auto"/>
          </w:tcPr>
          <w:p w:rsidR="00A42310" w:rsidRPr="00A42310" w:rsidRDefault="00A42310" w:rsidP="00A42310">
            <w:pPr>
              <w:suppressAutoHyphens/>
              <w:autoSpaceDE w:val="0"/>
              <w:rPr>
                <w:rFonts w:eastAsia="Arial"/>
                <w:iCs w:val="0"/>
                <w:color w:val="auto"/>
                <w:spacing w:val="0"/>
                <w:sz w:val="26"/>
                <w:szCs w:val="26"/>
                <w:lang w:eastAsia="ar-SA"/>
              </w:rPr>
            </w:pPr>
          </w:p>
        </w:tc>
        <w:tc>
          <w:tcPr>
            <w:tcW w:w="5067" w:type="dxa"/>
            <w:shd w:val="clear" w:color="auto" w:fill="auto"/>
          </w:tcPr>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eastAsia="ar-SA"/>
              </w:rPr>
              <w:t>Приложение № 6</w:t>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eastAsia="ar-SA"/>
              </w:rPr>
              <w:t>к решению Совета народных депутатов Гришевского сельского поселения</w:t>
            </w:r>
            <w:r w:rsidRPr="00A42310">
              <w:rPr>
                <w:rFonts w:eastAsia="Arial"/>
                <w:iCs w:val="0"/>
                <w:color w:val="auto"/>
                <w:spacing w:val="0"/>
                <w:sz w:val="26"/>
                <w:szCs w:val="26"/>
                <w:lang w:eastAsia="ar-SA"/>
              </w:rPr>
              <w:tab/>
            </w:r>
          </w:p>
          <w:p w:rsidR="00A42310" w:rsidRPr="00A42310" w:rsidRDefault="00A42310" w:rsidP="00A42310">
            <w:pPr>
              <w:suppressAutoHyphens/>
              <w:autoSpaceDE w:val="0"/>
              <w:rPr>
                <w:rFonts w:eastAsia="Arial"/>
                <w:iCs w:val="0"/>
                <w:color w:val="auto"/>
                <w:spacing w:val="0"/>
                <w:sz w:val="26"/>
                <w:szCs w:val="26"/>
                <w:lang w:eastAsia="ar-SA"/>
              </w:rPr>
            </w:pPr>
            <w:r w:rsidRPr="00A42310">
              <w:rPr>
                <w:rFonts w:eastAsia="Arial"/>
                <w:iCs w:val="0"/>
                <w:color w:val="auto"/>
                <w:spacing w:val="0"/>
                <w:sz w:val="26"/>
                <w:szCs w:val="26"/>
                <w:lang w:val="en-US" w:eastAsia="ar-SA"/>
              </w:rPr>
              <w:t>о</w:t>
            </w:r>
            <w:r w:rsidRPr="00A42310">
              <w:rPr>
                <w:rFonts w:eastAsia="Arial"/>
                <w:iCs w:val="0"/>
                <w:color w:val="auto"/>
                <w:spacing w:val="0"/>
                <w:sz w:val="26"/>
                <w:szCs w:val="26"/>
                <w:lang w:eastAsia="ar-SA"/>
              </w:rPr>
              <w:t xml:space="preserve">т  </w:t>
            </w:r>
            <w:r w:rsidRPr="00A42310">
              <w:rPr>
                <w:rFonts w:eastAsia="Arial"/>
                <w:iCs w:val="0"/>
                <w:color w:val="auto"/>
                <w:spacing w:val="0"/>
                <w:sz w:val="26"/>
                <w:szCs w:val="26"/>
                <w:lang w:val="en-US" w:eastAsia="ar-SA"/>
              </w:rPr>
              <w:t>декабря</w:t>
            </w:r>
            <w:r w:rsidRPr="00A42310">
              <w:rPr>
                <w:rFonts w:eastAsia="Arial"/>
                <w:iCs w:val="0"/>
                <w:color w:val="auto"/>
                <w:spacing w:val="0"/>
                <w:sz w:val="26"/>
                <w:szCs w:val="26"/>
                <w:lang w:eastAsia="ar-SA"/>
              </w:rPr>
              <w:t xml:space="preserve"> 2023г №</w:t>
            </w:r>
          </w:p>
        </w:tc>
      </w:tr>
    </w:tbl>
    <w:p w:rsidR="00A42310" w:rsidRPr="00A42310" w:rsidRDefault="00A42310" w:rsidP="00A42310">
      <w:pPr>
        <w:suppressAutoHyphens/>
        <w:autoSpaceDE w:val="0"/>
        <w:rPr>
          <w:rFonts w:eastAsia="Arial"/>
          <w:iCs w:val="0"/>
          <w:color w:val="auto"/>
          <w:spacing w:val="0"/>
          <w:sz w:val="20"/>
          <w:szCs w:val="20"/>
          <w:lang w:val="en-US" w:eastAsia="ar-SA"/>
        </w:rPr>
      </w:pPr>
    </w:p>
    <w:p w:rsidR="00A42310" w:rsidRPr="00A42310" w:rsidRDefault="00A42310" w:rsidP="00A42310">
      <w:pPr>
        <w:suppressAutoHyphens/>
        <w:autoSpaceDE w:val="0"/>
        <w:ind w:firstLine="720"/>
        <w:jc w:val="center"/>
        <w:rPr>
          <w:rFonts w:eastAsia="Arial"/>
          <w:b/>
          <w:iCs w:val="0"/>
          <w:color w:val="auto"/>
          <w:spacing w:val="0"/>
          <w:sz w:val="24"/>
          <w:szCs w:val="24"/>
          <w:lang w:eastAsia="ar-SA"/>
        </w:rPr>
      </w:pPr>
      <w:r w:rsidRPr="00A42310">
        <w:rPr>
          <w:rFonts w:eastAsia="Arial"/>
          <w:b/>
          <w:iCs w:val="0"/>
          <w:color w:val="auto"/>
          <w:spacing w:val="0"/>
          <w:sz w:val="24"/>
          <w:szCs w:val="24"/>
          <w:lang w:eastAsia="ar-SA"/>
        </w:rPr>
        <w:t>"Бюджетные ассигнования на предоставление иных межбюджетных трансфертов</w:t>
      </w:r>
    </w:p>
    <w:p w:rsidR="00A42310" w:rsidRPr="00A42310" w:rsidRDefault="00A42310" w:rsidP="00A42310">
      <w:pPr>
        <w:suppressAutoHyphens/>
        <w:autoSpaceDE w:val="0"/>
        <w:ind w:firstLine="720"/>
        <w:jc w:val="center"/>
        <w:rPr>
          <w:rFonts w:eastAsia="Arial"/>
          <w:b/>
          <w:iCs w:val="0"/>
          <w:color w:val="auto"/>
          <w:spacing w:val="0"/>
          <w:sz w:val="24"/>
          <w:szCs w:val="24"/>
          <w:lang w:eastAsia="ar-SA"/>
        </w:rPr>
      </w:pPr>
      <w:r w:rsidRPr="00A42310">
        <w:rPr>
          <w:rFonts w:eastAsia="Arial"/>
          <w:b/>
          <w:iCs w:val="0"/>
          <w:color w:val="auto"/>
          <w:spacing w:val="0"/>
          <w:sz w:val="24"/>
          <w:szCs w:val="24"/>
          <w:lang w:eastAsia="ar-SA"/>
        </w:rPr>
        <w:t>бюджету Подгоренского муниципального района Воронежской области</w:t>
      </w:r>
    </w:p>
    <w:p w:rsidR="00A42310" w:rsidRPr="00A42310" w:rsidRDefault="00A42310" w:rsidP="00A42310">
      <w:pPr>
        <w:suppressAutoHyphens/>
        <w:autoSpaceDE w:val="0"/>
        <w:jc w:val="center"/>
        <w:rPr>
          <w:rFonts w:eastAsia="Arial"/>
          <w:b/>
          <w:iCs w:val="0"/>
          <w:color w:val="auto"/>
          <w:spacing w:val="0"/>
          <w:sz w:val="24"/>
          <w:szCs w:val="24"/>
          <w:lang w:eastAsia="ar-SA"/>
        </w:rPr>
      </w:pPr>
      <w:r w:rsidRPr="00A42310">
        <w:rPr>
          <w:rFonts w:eastAsia="Arial"/>
          <w:b/>
          <w:iCs w:val="0"/>
          <w:color w:val="auto"/>
          <w:spacing w:val="0"/>
          <w:sz w:val="24"/>
          <w:szCs w:val="24"/>
          <w:lang w:eastAsia="ar-SA"/>
        </w:rPr>
        <w:t>на 2024 год и на плановый период 2025 и 2026 годов"</w:t>
      </w:r>
    </w:p>
    <w:p w:rsidR="00A42310" w:rsidRPr="00A42310" w:rsidRDefault="00A42310" w:rsidP="00A42310">
      <w:pPr>
        <w:suppressAutoHyphens/>
        <w:autoSpaceDE w:val="0"/>
        <w:jc w:val="right"/>
        <w:rPr>
          <w:rFonts w:eastAsia="Arial"/>
          <w:iCs w:val="0"/>
          <w:color w:val="auto"/>
          <w:spacing w:val="0"/>
          <w:sz w:val="20"/>
          <w:szCs w:val="20"/>
          <w:lang w:val="en-US" w:eastAsia="ar-SA"/>
        </w:rPr>
      </w:pPr>
      <w:r w:rsidRPr="00A42310">
        <w:rPr>
          <w:rFonts w:eastAsia="Arial"/>
          <w:iCs w:val="0"/>
          <w:color w:val="auto"/>
          <w:spacing w:val="0"/>
          <w:sz w:val="20"/>
          <w:szCs w:val="20"/>
          <w:lang w:val="en-US" w:eastAsia="ar-SA"/>
        </w:rPr>
        <w:t>рублей</w:t>
      </w:r>
    </w:p>
    <w:p w:rsidR="00A42310" w:rsidRPr="00A42310" w:rsidRDefault="00A42310" w:rsidP="00A42310">
      <w:pPr>
        <w:suppressAutoHyphens/>
        <w:autoSpaceDE w:val="0"/>
        <w:rPr>
          <w:rFonts w:eastAsia="Times New Roman"/>
          <w:bCs w:val="0"/>
          <w:iCs w:val="0"/>
          <w:color w:val="auto"/>
          <w:spacing w:val="0"/>
          <w:sz w:val="20"/>
          <w:szCs w:val="20"/>
          <w:lang w:eastAsia="ru-RU"/>
        </w:rPr>
      </w:pPr>
      <w:r w:rsidRPr="00A42310">
        <w:rPr>
          <w:rFonts w:ascii="Arial" w:eastAsia="Arial" w:hAnsi="Arial" w:cs="Arial"/>
          <w:bCs w:val="0"/>
          <w:iCs w:val="0"/>
          <w:color w:val="auto"/>
          <w:spacing w:val="0"/>
          <w:sz w:val="20"/>
          <w:szCs w:val="20"/>
          <w:lang w:val="en-US" w:eastAsia="ar-SA"/>
        </w:rPr>
        <w:fldChar w:fldCharType="begin"/>
      </w:r>
      <w:r w:rsidRPr="00A42310">
        <w:rPr>
          <w:rFonts w:ascii="Arial" w:eastAsia="Arial" w:hAnsi="Arial" w:cs="Arial"/>
          <w:bCs w:val="0"/>
          <w:iCs w:val="0"/>
          <w:color w:val="auto"/>
          <w:spacing w:val="0"/>
          <w:sz w:val="20"/>
          <w:szCs w:val="20"/>
          <w:lang w:val="en-US" w:eastAsia="ar-SA"/>
        </w:rPr>
        <w:instrText xml:space="preserve"> LINK Excel.Sheet.8 "C:\\Users\\user\\Desktop\\Приложения (2).xls" "прил 6!R9C1:R14C8" \a \f 4 \h  \* MERGEFORMAT </w:instrText>
      </w:r>
      <w:r w:rsidRPr="00A42310">
        <w:rPr>
          <w:rFonts w:ascii="Arial" w:eastAsia="Arial" w:hAnsi="Arial" w:cs="Arial"/>
          <w:bCs w:val="0"/>
          <w:iCs w:val="0"/>
          <w:color w:val="auto"/>
          <w:spacing w:val="0"/>
          <w:sz w:val="20"/>
          <w:szCs w:val="20"/>
          <w:lang w:val="en-US" w:eastAsia="ar-SA"/>
        </w:rPr>
        <w:fldChar w:fldCharType="separate"/>
      </w:r>
    </w:p>
    <w:tbl>
      <w:tblPr>
        <w:tblW w:w="10065" w:type="dxa"/>
        <w:tblInd w:w="108" w:type="dxa"/>
        <w:tblLook w:val="04A0" w:firstRow="1" w:lastRow="0" w:firstColumn="1" w:lastColumn="0" w:noHBand="0" w:noVBand="1"/>
      </w:tblPr>
      <w:tblGrid>
        <w:gridCol w:w="3828"/>
        <w:gridCol w:w="567"/>
        <w:gridCol w:w="567"/>
        <w:gridCol w:w="567"/>
        <w:gridCol w:w="708"/>
        <w:gridCol w:w="1418"/>
        <w:gridCol w:w="1276"/>
        <w:gridCol w:w="1134"/>
      </w:tblGrid>
      <w:tr w:rsidR="00A42310" w:rsidRPr="00A42310" w:rsidTr="00151714">
        <w:trPr>
          <w:trHeight w:val="870"/>
        </w:trPr>
        <w:tc>
          <w:tcPr>
            <w:tcW w:w="382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НАИМЕНОВАНИЕ </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ВР</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Рз</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ПР</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ГРБС</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2024 год</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2025 год</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2026 год</w:t>
            </w:r>
          </w:p>
        </w:tc>
      </w:tr>
      <w:tr w:rsidR="00A42310" w:rsidRPr="00A42310" w:rsidTr="00151714">
        <w:trPr>
          <w:trHeight w:val="255"/>
        </w:trPr>
        <w:tc>
          <w:tcPr>
            <w:tcW w:w="3828" w:type="dxa"/>
            <w:tcBorders>
              <w:top w:val="nil"/>
              <w:left w:val="single" w:sz="8" w:space="0" w:color="auto"/>
              <w:bottom w:val="single" w:sz="8"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1</w:t>
            </w:r>
          </w:p>
        </w:tc>
        <w:tc>
          <w:tcPr>
            <w:tcW w:w="567" w:type="dxa"/>
            <w:tcBorders>
              <w:top w:val="nil"/>
              <w:left w:val="nil"/>
              <w:bottom w:val="single" w:sz="8"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w:t>
            </w:r>
          </w:p>
        </w:tc>
        <w:tc>
          <w:tcPr>
            <w:tcW w:w="567" w:type="dxa"/>
            <w:tcBorders>
              <w:top w:val="nil"/>
              <w:left w:val="nil"/>
              <w:bottom w:val="single" w:sz="8"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3</w:t>
            </w:r>
          </w:p>
        </w:tc>
        <w:tc>
          <w:tcPr>
            <w:tcW w:w="567" w:type="dxa"/>
            <w:tcBorders>
              <w:top w:val="nil"/>
              <w:left w:val="nil"/>
              <w:bottom w:val="single" w:sz="8"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4</w:t>
            </w:r>
          </w:p>
        </w:tc>
        <w:tc>
          <w:tcPr>
            <w:tcW w:w="708" w:type="dxa"/>
            <w:tcBorders>
              <w:top w:val="nil"/>
              <w:left w:val="nil"/>
              <w:bottom w:val="single" w:sz="8"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5</w:t>
            </w:r>
          </w:p>
        </w:tc>
        <w:tc>
          <w:tcPr>
            <w:tcW w:w="1418" w:type="dxa"/>
            <w:tcBorders>
              <w:top w:val="nil"/>
              <w:left w:val="nil"/>
              <w:bottom w:val="single" w:sz="8"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6</w:t>
            </w:r>
          </w:p>
        </w:tc>
        <w:tc>
          <w:tcPr>
            <w:tcW w:w="1276" w:type="dxa"/>
            <w:tcBorders>
              <w:top w:val="nil"/>
              <w:left w:val="nil"/>
              <w:bottom w:val="single" w:sz="8" w:space="0" w:color="auto"/>
              <w:right w:val="single" w:sz="4"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rsidR="00A42310" w:rsidRPr="00A42310" w:rsidRDefault="00A42310" w:rsidP="00A42310">
            <w:pPr>
              <w:jc w:val="center"/>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8</w:t>
            </w:r>
          </w:p>
        </w:tc>
      </w:tr>
      <w:tr w:rsidR="00A42310" w:rsidRPr="00A42310" w:rsidTr="00151714">
        <w:trPr>
          <w:trHeight w:val="855"/>
        </w:trPr>
        <w:tc>
          <w:tcPr>
            <w:tcW w:w="38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 xml:space="preserve">ВСЕГО: Иные межбюджетные трансферты бюджету Подгоренского муниципального района Воронежской области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276 000,00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645"/>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A42310" w:rsidRPr="00A42310" w:rsidRDefault="00A42310" w:rsidP="00A42310">
            <w:pPr>
              <w:jc w:val="lef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Муниципальная программа "Организация деятельности администрации  Гришевского сельского поселения Подгоренского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276 000,00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bottom"/>
            <w:hideMark/>
          </w:tcPr>
          <w:p w:rsidR="00A42310" w:rsidRPr="00A42310" w:rsidRDefault="00A42310" w:rsidP="00A42310">
            <w:pPr>
              <w:jc w:val="right"/>
              <w:rPr>
                <w:rFonts w:eastAsia="Times New Roman"/>
                <w:b/>
                <w:iCs w:val="0"/>
                <w:color w:val="auto"/>
                <w:spacing w:val="0"/>
                <w:sz w:val="16"/>
                <w:szCs w:val="16"/>
                <w:lang w:eastAsia="ru-RU"/>
              </w:rPr>
            </w:pPr>
            <w:r w:rsidRPr="00A42310">
              <w:rPr>
                <w:rFonts w:eastAsia="Times New Roman"/>
                <w:b/>
                <w:iCs w:val="0"/>
                <w:color w:val="auto"/>
                <w:spacing w:val="0"/>
                <w:sz w:val="16"/>
                <w:szCs w:val="16"/>
                <w:lang w:eastAsia="ru-RU"/>
              </w:rPr>
              <w:t>0,00</w:t>
            </w:r>
          </w:p>
        </w:tc>
      </w:tr>
      <w:tr w:rsidR="00A42310" w:rsidRPr="00A42310" w:rsidTr="00151714">
        <w:trPr>
          <w:trHeight w:val="615"/>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A42310" w:rsidRPr="00A42310" w:rsidRDefault="00A42310" w:rsidP="00A42310">
            <w:pP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Расходы на обеспечение деятельности (оказание услуг) государственных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500</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13</w:t>
            </w:r>
          </w:p>
        </w:tc>
        <w:tc>
          <w:tcPr>
            <w:tcW w:w="70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center"/>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914</w:t>
            </w:r>
          </w:p>
        </w:tc>
        <w:tc>
          <w:tcPr>
            <w:tcW w:w="1418"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276 000,00</w:t>
            </w:r>
          </w:p>
        </w:tc>
        <w:tc>
          <w:tcPr>
            <w:tcW w:w="1276" w:type="dxa"/>
            <w:tcBorders>
              <w:top w:val="nil"/>
              <w:left w:val="nil"/>
              <w:bottom w:val="single" w:sz="4" w:space="0" w:color="auto"/>
              <w:right w:val="single" w:sz="4"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bottom"/>
            <w:hideMark/>
          </w:tcPr>
          <w:p w:rsidR="00A42310" w:rsidRPr="00A42310" w:rsidRDefault="00A42310" w:rsidP="00A42310">
            <w:pPr>
              <w:jc w:val="right"/>
              <w:rPr>
                <w:rFonts w:eastAsia="Times New Roman"/>
                <w:bCs w:val="0"/>
                <w:iCs w:val="0"/>
                <w:color w:val="auto"/>
                <w:spacing w:val="0"/>
                <w:sz w:val="16"/>
                <w:szCs w:val="16"/>
                <w:lang w:eastAsia="ru-RU"/>
              </w:rPr>
            </w:pPr>
            <w:r w:rsidRPr="00A42310">
              <w:rPr>
                <w:rFonts w:eastAsia="Times New Roman"/>
                <w:bCs w:val="0"/>
                <w:iCs w:val="0"/>
                <w:color w:val="auto"/>
                <w:spacing w:val="0"/>
                <w:sz w:val="16"/>
                <w:szCs w:val="16"/>
                <w:lang w:eastAsia="ru-RU"/>
              </w:rPr>
              <w:t>0,00</w:t>
            </w:r>
          </w:p>
        </w:tc>
      </w:tr>
    </w:tbl>
    <w:p w:rsidR="00A42310" w:rsidRPr="00A42310" w:rsidRDefault="00A42310" w:rsidP="00A42310">
      <w:pPr>
        <w:suppressAutoHyphens/>
        <w:autoSpaceDE w:val="0"/>
        <w:rPr>
          <w:rFonts w:eastAsia="Arial"/>
          <w:iCs w:val="0"/>
          <w:color w:val="auto"/>
          <w:spacing w:val="0"/>
          <w:sz w:val="20"/>
          <w:szCs w:val="20"/>
          <w:lang w:val="en-US" w:eastAsia="ar-SA"/>
        </w:rPr>
      </w:pPr>
      <w:r w:rsidRPr="00A42310">
        <w:rPr>
          <w:rFonts w:eastAsia="Arial"/>
          <w:iCs w:val="0"/>
          <w:color w:val="auto"/>
          <w:spacing w:val="0"/>
          <w:sz w:val="20"/>
          <w:szCs w:val="20"/>
          <w:lang w:val="en-US" w:eastAsia="ar-SA"/>
        </w:rPr>
        <w:fldChar w:fldCharType="end"/>
      </w:r>
    </w:p>
    <w:p w:rsidR="000150D3" w:rsidRDefault="000150D3">
      <w:bookmarkStart w:id="1" w:name="_GoBack"/>
      <w:bookmarkEnd w:id="1"/>
    </w:p>
    <w:sectPr w:rsidR="000150D3" w:rsidSect="00AF5F08">
      <w:pgSz w:w="11906" w:h="16838"/>
      <w:pgMar w:top="1134" w:right="851"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04D7"/>
    <w:multiLevelType w:val="hybridMultilevel"/>
    <w:tmpl w:val="1DD84308"/>
    <w:lvl w:ilvl="0" w:tplc="0CCEA3A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10"/>
    <w:rsid w:val="000150D3"/>
    <w:rsid w:val="00A4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color w:val="000000" w:themeColor="text1"/>
        <w:spacing w:val="5"/>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2310"/>
  </w:style>
  <w:style w:type="character" w:customStyle="1" w:styleId="Absatz-Standardschriftart">
    <w:name w:val="Absatz-Standardschriftart"/>
    <w:rsid w:val="00A42310"/>
  </w:style>
  <w:style w:type="character" w:customStyle="1" w:styleId="10">
    <w:name w:val="Основной шрифт абзаца1"/>
    <w:rsid w:val="00A42310"/>
  </w:style>
  <w:style w:type="character" w:customStyle="1" w:styleId="11">
    <w:name w:val=" Знак Знак1"/>
    <w:rsid w:val="00A42310"/>
    <w:rPr>
      <w:sz w:val="24"/>
      <w:szCs w:val="24"/>
    </w:rPr>
  </w:style>
  <w:style w:type="character" w:customStyle="1" w:styleId="a3">
    <w:name w:val=" Знак Знак"/>
    <w:rsid w:val="00A42310"/>
    <w:rPr>
      <w:sz w:val="24"/>
      <w:szCs w:val="24"/>
    </w:rPr>
  </w:style>
  <w:style w:type="paragraph" w:customStyle="1" w:styleId="a4">
    <w:name w:val="Заголовок"/>
    <w:basedOn w:val="a"/>
    <w:next w:val="a5"/>
    <w:rsid w:val="00A42310"/>
    <w:pPr>
      <w:keepNext/>
      <w:suppressAutoHyphens/>
      <w:spacing w:before="240" w:after="120"/>
      <w:jc w:val="left"/>
    </w:pPr>
    <w:rPr>
      <w:rFonts w:eastAsia="SimSun" w:cs="Mangal"/>
      <w:bCs w:val="0"/>
      <w:iCs w:val="0"/>
      <w:color w:val="auto"/>
      <w:spacing w:val="0"/>
      <w:lang w:eastAsia="ar-SA"/>
    </w:rPr>
  </w:style>
  <w:style w:type="paragraph" w:styleId="a5">
    <w:name w:val="Body Text"/>
    <w:basedOn w:val="a"/>
    <w:link w:val="a6"/>
    <w:rsid w:val="00A42310"/>
    <w:pPr>
      <w:suppressAutoHyphens/>
      <w:spacing w:after="120"/>
      <w:jc w:val="left"/>
    </w:pPr>
    <w:rPr>
      <w:rFonts w:eastAsia="Times New Roman"/>
      <w:bCs w:val="0"/>
      <w:iCs w:val="0"/>
      <w:color w:val="auto"/>
      <w:spacing w:val="0"/>
      <w:sz w:val="24"/>
      <w:szCs w:val="24"/>
      <w:lang w:eastAsia="ar-SA"/>
    </w:rPr>
  </w:style>
  <w:style w:type="character" w:customStyle="1" w:styleId="a6">
    <w:name w:val="Основной текст Знак"/>
    <w:basedOn w:val="a0"/>
    <w:link w:val="a5"/>
    <w:rsid w:val="00A42310"/>
    <w:rPr>
      <w:rFonts w:eastAsia="Times New Roman"/>
      <w:bCs w:val="0"/>
      <w:iCs w:val="0"/>
      <w:color w:val="auto"/>
      <w:spacing w:val="0"/>
      <w:sz w:val="24"/>
      <w:szCs w:val="24"/>
      <w:lang w:eastAsia="ar-SA"/>
    </w:rPr>
  </w:style>
  <w:style w:type="paragraph" w:styleId="a7">
    <w:name w:val="List"/>
    <w:basedOn w:val="a5"/>
    <w:rsid w:val="00A42310"/>
    <w:rPr>
      <w:rFonts w:cs="Mangal"/>
    </w:rPr>
  </w:style>
  <w:style w:type="paragraph" w:customStyle="1" w:styleId="12">
    <w:name w:val="Название1"/>
    <w:basedOn w:val="a"/>
    <w:rsid w:val="00A42310"/>
    <w:pPr>
      <w:suppressLineNumbers/>
      <w:suppressAutoHyphens/>
      <w:spacing w:before="120" w:after="120"/>
      <w:jc w:val="left"/>
    </w:pPr>
    <w:rPr>
      <w:rFonts w:eastAsia="Times New Roman" w:cs="Mangal"/>
      <w:bCs w:val="0"/>
      <w:i/>
      <w:color w:val="auto"/>
      <w:spacing w:val="0"/>
      <w:sz w:val="24"/>
      <w:szCs w:val="24"/>
      <w:lang w:eastAsia="ar-SA"/>
    </w:rPr>
  </w:style>
  <w:style w:type="paragraph" w:customStyle="1" w:styleId="13">
    <w:name w:val="Указатель1"/>
    <w:basedOn w:val="a"/>
    <w:rsid w:val="00A42310"/>
    <w:pPr>
      <w:suppressLineNumbers/>
      <w:suppressAutoHyphens/>
      <w:jc w:val="left"/>
    </w:pPr>
    <w:rPr>
      <w:rFonts w:eastAsia="Times New Roman" w:cs="Mangal"/>
      <w:bCs w:val="0"/>
      <w:iCs w:val="0"/>
      <w:color w:val="auto"/>
      <w:spacing w:val="0"/>
      <w:sz w:val="24"/>
      <w:szCs w:val="24"/>
      <w:lang w:eastAsia="ar-SA"/>
    </w:rPr>
  </w:style>
  <w:style w:type="paragraph" w:customStyle="1" w:styleId="31">
    <w:name w:val="Основной текст с отступом 31"/>
    <w:basedOn w:val="a"/>
    <w:rsid w:val="00A42310"/>
    <w:pPr>
      <w:suppressAutoHyphens/>
      <w:ind w:firstLine="708"/>
    </w:pPr>
    <w:rPr>
      <w:rFonts w:eastAsia="Times New Roman"/>
      <w:bCs w:val="0"/>
      <w:iCs w:val="0"/>
      <w:color w:val="auto"/>
      <w:spacing w:val="0"/>
      <w:sz w:val="24"/>
      <w:szCs w:val="24"/>
      <w:lang w:eastAsia="ar-SA"/>
    </w:rPr>
  </w:style>
  <w:style w:type="paragraph" w:customStyle="1" w:styleId="ConsTitle">
    <w:name w:val="ConsTitle"/>
    <w:rsid w:val="00A42310"/>
    <w:pPr>
      <w:widowControl w:val="0"/>
      <w:suppressAutoHyphens/>
      <w:ind w:right="19772"/>
      <w:jc w:val="left"/>
    </w:pPr>
    <w:rPr>
      <w:rFonts w:ascii="Arial" w:eastAsia="Arial" w:hAnsi="Arial"/>
      <w:b/>
      <w:bCs w:val="0"/>
      <w:iCs w:val="0"/>
      <w:color w:val="auto"/>
      <w:spacing w:val="0"/>
      <w:sz w:val="16"/>
      <w:szCs w:val="20"/>
      <w:lang w:eastAsia="ar-SA"/>
    </w:rPr>
  </w:style>
  <w:style w:type="paragraph" w:customStyle="1" w:styleId="ConsNormal">
    <w:name w:val="ConsNormal"/>
    <w:rsid w:val="00A42310"/>
    <w:pPr>
      <w:suppressAutoHyphens/>
      <w:autoSpaceDE w:val="0"/>
      <w:ind w:firstLine="720"/>
      <w:jc w:val="left"/>
    </w:pPr>
    <w:rPr>
      <w:rFonts w:ascii="Arial" w:eastAsia="Arial" w:hAnsi="Arial" w:cs="Arial"/>
      <w:bCs w:val="0"/>
      <w:iCs w:val="0"/>
      <w:color w:val="auto"/>
      <w:spacing w:val="0"/>
      <w:sz w:val="20"/>
      <w:szCs w:val="20"/>
      <w:lang w:eastAsia="ar-SA"/>
    </w:rPr>
  </w:style>
  <w:style w:type="paragraph" w:customStyle="1" w:styleId="14">
    <w:name w:val="Обычный + 14 пт"/>
    <w:aliases w:val="По ширине,Первая строка:  1,27 см"/>
    <w:basedOn w:val="a"/>
    <w:rsid w:val="00A42310"/>
    <w:pPr>
      <w:suppressAutoHyphens/>
      <w:autoSpaceDE w:val="0"/>
      <w:ind w:firstLine="720"/>
    </w:pPr>
    <w:rPr>
      <w:rFonts w:eastAsia="Times New Roman"/>
      <w:bCs w:val="0"/>
      <w:iCs w:val="0"/>
      <w:color w:val="auto"/>
      <w:spacing w:val="0"/>
      <w:lang w:eastAsia="ar-SA"/>
    </w:rPr>
  </w:style>
  <w:style w:type="paragraph" w:styleId="a8">
    <w:name w:val="header"/>
    <w:basedOn w:val="a"/>
    <w:link w:val="a9"/>
    <w:rsid w:val="00A42310"/>
    <w:pPr>
      <w:tabs>
        <w:tab w:val="center" w:pos="4677"/>
        <w:tab w:val="right" w:pos="9355"/>
      </w:tabs>
      <w:suppressAutoHyphens/>
      <w:jc w:val="left"/>
    </w:pPr>
    <w:rPr>
      <w:rFonts w:eastAsia="Times New Roman"/>
      <w:bCs w:val="0"/>
      <w:iCs w:val="0"/>
      <w:color w:val="auto"/>
      <w:spacing w:val="0"/>
      <w:sz w:val="24"/>
      <w:szCs w:val="24"/>
      <w:lang w:eastAsia="ar-SA"/>
    </w:rPr>
  </w:style>
  <w:style w:type="character" w:customStyle="1" w:styleId="a9">
    <w:name w:val="Верхний колонтитул Знак"/>
    <w:basedOn w:val="a0"/>
    <w:link w:val="a8"/>
    <w:rsid w:val="00A42310"/>
    <w:rPr>
      <w:rFonts w:eastAsia="Times New Roman"/>
      <w:bCs w:val="0"/>
      <w:iCs w:val="0"/>
      <w:color w:val="auto"/>
      <w:spacing w:val="0"/>
      <w:sz w:val="24"/>
      <w:szCs w:val="24"/>
      <w:lang w:eastAsia="ar-SA"/>
    </w:rPr>
  </w:style>
  <w:style w:type="paragraph" w:styleId="aa">
    <w:name w:val="footer"/>
    <w:basedOn w:val="a"/>
    <w:link w:val="ab"/>
    <w:rsid w:val="00A42310"/>
    <w:pPr>
      <w:tabs>
        <w:tab w:val="center" w:pos="4677"/>
        <w:tab w:val="right" w:pos="9355"/>
      </w:tabs>
      <w:suppressAutoHyphens/>
      <w:jc w:val="left"/>
    </w:pPr>
    <w:rPr>
      <w:rFonts w:eastAsia="Times New Roman"/>
      <w:bCs w:val="0"/>
      <w:iCs w:val="0"/>
      <w:color w:val="auto"/>
      <w:spacing w:val="0"/>
      <w:sz w:val="24"/>
      <w:szCs w:val="24"/>
      <w:lang w:eastAsia="ar-SA"/>
    </w:rPr>
  </w:style>
  <w:style w:type="character" w:customStyle="1" w:styleId="ab">
    <w:name w:val="Нижний колонтитул Знак"/>
    <w:basedOn w:val="a0"/>
    <w:link w:val="aa"/>
    <w:rsid w:val="00A42310"/>
    <w:rPr>
      <w:rFonts w:eastAsia="Times New Roman"/>
      <w:bCs w:val="0"/>
      <w:iCs w:val="0"/>
      <w:color w:val="auto"/>
      <w:spacing w:val="0"/>
      <w:sz w:val="24"/>
      <w:szCs w:val="24"/>
      <w:lang w:eastAsia="ar-SA"/>
    </w:rPr>
  </w:style>
  <w:style w:type="paragraph" w:customStyle="1" w:styleId="ac">
    <w:name w:val=" Знак Знак Знак Знак Знак Знак Знак Знак Знак Знак"/>
    <w:basedOn w:val="a"/>
    <w:rsid w:val="00A42310"/>
    <w:pPr>
      <w:suppressAutoHyphens/>
      <w:spacing w:after="160" w:line="240" w:lineRule="exact"/>
      <w:jc w:val="left"/>
    </w:pPr>
    <w:rPr>
      <w:rFonts w:ascii="Verdana" w:eastAsia="Times New Roman" w:hAnsi="Verdana"/>
      <w:bCs w:val="0"/>
      <w:iCs w:val="0"/>
      <w:color w:val="auto"/>
      <w:spacing w:val="0"/>
      <w:sz w:val="24"/>
      <w:szCs w:val="24"/>
      <w:lang w:val="en-US" w:eastAsia="ar-SA"/>
    </w:rPr>
  </w:style>
  <w:style w:type="paragraph" w:styleId="ad">
    <w:name w:val="Balloon Text"/>
    <w:basedOn w:val="a"/>
    <w:link w:val="ae"/>
    <w:semiHidden/>
    <w:rsid w:val="00A42310"/>
    <w:pPr>
      <w:suppressAutoHyphens/>
      <w:jc w:val="left"/>
    </w:pPr>
    <w:rPr>
      <w:rFonts w:ascii="Tahoma" w:eastAsia="Times New Roman" w:hAnsi="Tahoma" w:cs="Tahoma"/>
      <w:bCs w:val="0"/>
      <w:iCs w:val="0"/>
      <w:color w:val="auto"/>
      <w:spacing w:val="0"/>
      <w:sz w:val="16"/>
      <w:szCs w:val="16"/>
      <w:lang w:eastAsia="ar-SA"/>
    </w:rPr>
  </w:style>
  <w:style w:type="character" w:customStyle="1" w:styleId="ae">
    <w:name w:val="Текст выноски Знак"/>
    <w:basedOn w:val="a0"/>
    <w:link w:val="ad"/>
    <w:semiHidden/>
    <w:rsid w:val="00A42310"/>
    <w:rPr>
      <w:rFonts w:ascii="Tahoma" w:eastAsia="Times New Roman" w:hAnsi="Tahoma" w:cs="Tahoma"/>
      <w:bCs w:val="0"/>
      <w:iCs w:val="0"/>
      <w:color w:val="auto"/>
      <w:spacing w:val="0"/>
      <w:sz w:val="16"/>
      <w:szCs w:val="16"/>
      <w:lang w:eastAsia="ar-SA"/>
    </w:rPr>
  </w:style>
  <w:style w:type="paragraph" w:customStyle="1" w:styleId="15">
    <w:name w:val="Статья1"/>
    <w:basedOn w:val="a"/>
    <w:next w:val="a"/>
    <w:rsid w:val="00A42310"/>
    <w:pPr>
      <w:keepNext/>
      <w:suppressAutoHyphens/>
      <w:spacing w:before="120" w:after="120"/>
      <w:ind w:left="1900" w:hanging="1191"/>
      <w:jc w:val="left"/>
    </w:pPr>
    <w:rPr>
      <w:rFonts w:eastAsia="Times New Roman"/>
      <w:b/>
      <w:iCs w:val="0"/>
      <w:color w:val="auto"/>
      <w:spacing w:val="0"/>
      <w:szCs w:val="20"/>
      <w:lang w:eastAsia="ru-RU"/>
    </w:rPr>
  </w:style>
  <w:style w:type="table" w:styleId="af">
    <w:name w:val="Table Grid"/>
    <w:basedOn w:val="a1"/>
    <w:uiPriority w:val="59"/>
    <w:rsid w:val="00A42310"/>
    <w:pPr>
      <w:jc w:val="left"/>
    </w:pPr>
    <w:rPr>
      <w:rFonts w:eastAsia="Times New Roman"/>
      <w:bCs w:val="0"/>
      <w:iCs w:val="0"/>
      <w:color w:val="auto"/>
      <w:spacing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semiHidden/>
    <w:unhideWhenUsed/>
    <w:rsid w:val="00A42310"/>
    <w:rPr>
      <w:color w:val="0000FF"/>
      <w:u w:val="single"/>
    </w:rPr>
  </w:style>
  <w:style w:type="character" w:styleId="af1">
    <w:name w:val="FollowedHyperlink"/>
    <w:uiPriority w:val="99"/>
    <w:semiHidden/>
    <w:unhideWhenUsed/>
    <w:rsid w:val="00A4231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color w:val="000000" w:themeColor="text1"/>
        <w:spacing w:val="5"/>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2310"/>
  </w:style>
  <w:style w:type="character" w:customStyle="1" w:styleId="Absatz-Standardschriftart">
    <w:name w:val="Absatz-Standardschriftart"/>
    <w:rsid w:val="00A42310"/>
  </w:style>
  <w:style w:type="character" w:customStyle="1" w:styleId="10">
    <w:name w:val="Основной шрифт абзаца1"/>
    <w:rsid w:val="00A42310"/>
  </w:style>
  <w:style w:type="character" w:customStyle="1" w:styleId="11">
    <w:name w:val=" Знак Знак1"/>
    <w:rsid w:val="00A42310"/>
    <w:rPr>
      <w:sz w:val="24"/>
      <w:szCs w:val="24"/>
    </w:rPr>
  </w:style>
  <w:style w:type="character" w:customStyle="1" w:styleId="a3">
    <w:name w:val=" Знак Знак"/>
    <w:rsid w:val="00A42310"/>
    <w:rPr>
      <w:sz w:val="24"/>
      <w:szCs w:val="24"/>
    </w:rPr>
  </w:style>
  <w:style w:type="paragraph" w:customStyle="1" w:styleId="a4">
    <w:name w:val="Заголовок"/>
    <w:basedOn w:val="a"/>
    <w:next w:val="a5"/>
    <w:rsid w:val="00A42310"/>
    <w:pPr>
      <w:keepNext/>
      <w:suppressAutoHyphens/>
      <w:spacing w:before="240" w:after="120"/>
      <w:jc w:val="left"/>
    </w:pPr>
    <w:rPr>
      <w:rFonts w:eastAsia="SimSun" w:cs="Mangal"/>
      <w:bCs w:val="0"/>
      <w:iCs w:val="0"/>
      <w:color w:val="auto"/>
      <w:spacing w:val="0"/>
      <w:lang w:eastAsia="ar-SA"/>
    </w:rPr>
  </w:style>
  <w:style w:type="paragraph" w:styleId="a5">
    <w:name w:val="Body Text"/>
    <w:basedOn w:val="a"/>
    <w:link w:val="a6"/>
    <w:rsid w:val="00A42310"/>
    <w:pPr>
      <w:suppressAutoHyphens/>
      <w:spacing w:after="120"/>
      <w:jc w:val="left"/>
    </w:pPr>
    <w:rPr>
      <w:rFonts w:eastAsia="Times New Roman"/>
      <w:bCs w:val="0"/>
      <w:iCs w:val="0"/>
      <w:color w:val="auto"/>
      <w:spacing w:val="0"/>
      <w:sz w:val="24"/>
      <w:szCs w:val="24"/>
      <w:lang w:eastAsia="ar-SA"/>
    </w:rPr>
  </w:style>
  <w:style w:type="character" w:customStyle="1" w:styleId="a6">
    <w:name w:val="Основной текст Знак"/>
    <w:basedOn w:val="a0"/>
    <w:link w:val="a5"/>
    <w:rsid w:val="00A42310"/>
    <w:rPr>
      <w:rFonts w:eastAsia="Times New Roman"/>
      <w:bCs w:val="0"/>
      <w:iCs w:val="0"/>
      <w:color w:val="auto"/>
      <w:spacing w:val="0"/>
      <w:sz w:val="24"/>
      <w:szCs w:val="24"/>
      <w:lang w:eastAsia="ar-SA"/>
    </w:rPr>
  </w:style>
  <w:style w:type="paragraph" w:styleId="a7">
    <w:name w:val="List"/>
    <w:basedOn w:val="a5"/>
    <w:rsid w:val="00A42310"/>
    <w:rPr>
      <w:rFonts w:cs="Mangal"/>
    </w:rPr>
  </w:style>
  <w:style w:type="paragraph" w:customStyle="1" w:styleId="12">
    <w:name w:val="Название1"/>
    <w:basedOn w:val="a"/>
    <w:rsid w:val="00A42310"/>
    <w:pPr>
      <w:suppressLineNumbers/>
      <w:suppressAutoHyphens/>
      <w:spacing w:before="120" w:after="120"/>
      <w:jc w:val="left"/>
    </w:pPr>
    <w:rPr>
      <w:rFonts w:eastAsia="Times New Roman" w:cs="Mangal"/>
      <w:bCs w:val="0"/>
      <w:i/>
      <w:color w:val="auto"/>
      <w:spacing w:val="0"/>
      <w:sz w:val="24"/>
      <w:szCs w:val="24"/>
      <w:lang w:eastAsia="ar-SA"/>
    </w:rPr>
  </w:style>
  <w:style w:type="paragraph" w:customStyle="1" w:styleId="13">
    <w:name w:val="Указатель1"/>
    <w:basedOn w:val="a"/>
    <w:rsid w:val="00A42310"/>
    <w:pPr>
      <w:suppressLineNumbers/>
      <w:suppressAutoHyphens/>
      <w:jc w:val="left"/>
    </w:pPr>
    <w:rPr>
      <w:rFonts w:eastAsia="Times New Roman" w:cs="Mangal"/>
      <w:bCs w:val="0"/>
      <w:iCs w:val="0"/>
      <w:color w:val="auto"/>
      <w:spacing w:val="0"/>
      <w:sz w:val="24"/>
      <w:szCs w:val="24"/>
      <w:lang w:eastAsia="ar-SA"/>
    </w:rPr>
  </w:style>
  <w:style w:type="paragraph" w:customStyle="1" w:styleId="31">
    <w:name w:val="Основной текст с отступом 31"/>
    <w:basedOn w:val="a"/>
    <w:rsid w:val="00A42310"/>
    <w:pPr>
      <w:suppressAutoHyphens/>
      <w:ind w:firstLine="708"/>
    </w:pPr>
    <w:rPr>
      <w:rFonts w:eastAsia="Times New Roman"/>
      <w:bCs w:val="0"/>
      <w:iCs w:val="0"/>
      <w:color w:val="auto"/>
      <w:spacing w:val="0"/>
      <w:sz w:val="24"/>
      <w:szCs w:val="24"/>
      <w:lang w:eastAsia="ar-SA"/>
    </w:rPr>
  </w:style>
  <w:style w:type="paragraph" w:customStyle="1" w:styleId="ConsTitle">
    <w:name w:val="ConsTitle"/>
    <w:rsid w:val="00A42310"/>
    <w:pPr>
      <w:widowControl w:val="0"/>
      <w:suppressAutoHyphens/>
      <w:ind w:right="19772"/>
      <w:jc w:val="left"/>
    </w:pPr>
    <w:rPr>
      <w:rFonts w:ascii="Arial" w:eastAsia="Arial" w:hAnsi="Arial"/>
      <w:b/>
      <w:bCs w:val="0"/>
      <w:iCs w:val="0"/>
      <w:color w:val="auto"/>
      <w:spacing w:val="0"/>
      <w:sz w:val="16"/>
      <w:szCs w:val="20"/>
      <w:lang w:eastAsia="ar-SA"/>
    </w:rPr>
  </w:style>
  <w:style w:type="paragraph" w:customStyle="1" w:styleId="ConsNormal">
    <w:name w:val="ConsNormal"/>
    <w:rsid w:val="00A42310"/>
    <w:pPr>
      <w:suppressAutoHyphens/>
      <w:autoSpaceDE w:val="0"/>
      <w:ind w:firstLine="720"/>
      <w:jc w:val="left"/>
    </w:pPr>
    <w:rPr>
      <w:rFonts w:ascii="Arial" w:eastAsia="Arial" w:hAnsi="Arial" w:cs="Arial"/>
      <w:bCs w:val="0"/>
      <w:iCs w:val="0"/>
      <w:color w:val="auto"/>
      <w:spacing w:val="0"/>
      <w:sz w:val="20"/>
      <w:szCs w:val="20"/>
      <w:lang w:eastAsia="ar-SA"/>
    </w:rPr>
  </w:style>
  <w:style w:type="paragraph" w:customStyle="1" w:styleId="14">
    <w:name w:val="Обычный + 14 пт"/>
    <w:aliases w:val="По ширине,Первая строка:  1,27 см"/>
    <w:basedOn w:val="a"/>
    <w:rsid w:val="00A42310"/>
    <w:pPr>
      <w:suppressAutoHyphens/>
      <w:autoSpaceDE w:val="0"/>
      <w:ind w:firstLine="720"/>
    </w:pPr>
    <w:rPr>
      <w:rFonts w:eastAsia="Times New Roman"/>
      <w:bCs w:val="0"/>
      <w:iCs w:val="0"/>
      <w:color w:val="auto"/>
      <w:spacing w:val="0"/>
      <w:lang w:eastAsia="ar-SA"/>
    </w:rPr>
  </w:style>
  <w:style w:type="paragraph" w:styleId="a8">
    <w:name w:val="header"/>
    <w:basedOn w:val="a"/>
    <w:link w:val="a9"/>
    <w:rsid w:val="00A42310"/>
    <w:pPr>
      <w:tabs>
        <w:tab w:val="center" w:pos="4677"/>
        <w:tab w:val="right" w:pos="9355"/>
      </w:tabs>
      <w:suppressAutoHyphens/>
      <w:jc w:val="left"/>
    </w:pPr>
    <w:rPr>
      <w:rFonts w:eastAsia="Times New Roman"/>
      <w:bCs w:val="0"/>
      <w:iCs w:val="0"/>
      <w:color w:val="auto"/>
      <w:spacing w:val="0"/>
      <w:sz w:val="24"/>
      <w:szCs w:val="24"/>
      <w:lang w:eastAsia="ar-SA"/>
    </w:rPr>
  </w:style>
  <w:style w:type="character" w:customStyle="1" w:styleId="a9">
    <w:name w:val="Верхний колонтитул Знак"/>
    <w:basedOn w:val="a0"/>
    <w:link w:val="a8"/>
    <w:rsid w:val="00A42310"/>
    <w:rPr>
      <w:rFonts w:eastAsia="Times New Roman"/>
      <w:bCs w:val="0"/>
      <w:iCs w:val="0"/>
      <w:color w:val="auto"/>
      <w:spacing w:val="0"/>
      <w:sz w:val="24"/>
      <w:szCs w:val="24"/>
      <w:lang w:eastAsia="ar-SA"/>
    </w:rPr>
  </w:style>
  <w:style w:type="paragraph" w:styleId="aa">
    <w:name w:val="footer"/>
    <w:basedOn w:val="a"/>
    <w:link w:val="ab"/>
    <w:rsid w:val="00A42310"/>
    <w:pPr>
      <w:tabs>
        <w:tab w:val="center" w:pos="4677"/>
        <w:tab w:val="right" w:pos="9355"/>
      </w:tabs>
      <w:suppressAutoHyphens/>
      <w:jc w:val="left"/>
    </w:pPr>
    <w:rPr>
      <w:rFonts w:eastAsia="Times New Roman"/>
      <w:bCs w:val="0"/>
      <w:iCs w:val="0"/>
      <w:color w:val="auto"/>
      <w:spacing w:val="0"/>
      <w:sz w:val="24"/>
      <w:szCs w:val="24"/>
      <w:lang w:eastAsia="ar-SA"/>
    </w:rPr>
  </w:style>
  <w:style w:type="character" w:customStyle="1" w:styleId="ab">
    <w:name w:val="Нижний колонтитул Знак"/>
    <w:basedOn w:val="a0"/>
    <w:link w:val="aa"/>
    <w:rsid w:val="00A42310"/>
    <w:rPr>
      <w:rFonts w:eastAsia="Times New Roman"/>
      <w:bCs w:val="0"/>
      <w:iCs w:val="0"/>
      <w:color w:val="auto"/>
      <w:spacing w:val="0"/>
      <w:sz w:val="24"/>
      <w:szCs w:val="24"/>
      <w:lang w:eastAsia="ar-SA"/>
    </w:rPr>
  </w:style>
  <w:style w:type="paragraph" w:customStyle="1" w:styleId="ac">
    <w:name w:val=" Знак Знак Знак Знак Знак Знак Знак Знак Знак Знак"/>
    <w:basedOn w:val="a"/>
    <w:rsid w:val="00A42310"/>
    <w:pPr>
      <w:suppressAutoHyphens/>
      <w:spacing w:after="160" w:line="240" w:lineRule="exact"/>
      <w:jc w:val="left"/>
    </w:pPr>
    <w:rPr>
      <w:rFonts w:ascii="Verdana" w:eastAsia="Times New Roman" w:hAnsi="Verdana"/>
      <w:bCs w:val="0"/>
      <w:iCs w:val="0"/>
      <w:color w:val="auto"/>
      <w:spacing w:val="0"/>
      <w:sz w:val="24"/>
      <w:szCs w:val="24"/>
      <w:lang w:val="en-US" w:eastAsia="ar-SA"/>
    </w:rPr>
  </w:style>
  <w:style w:type="paragraph" w:styleId="ad">
    <w:name w:val="Balloon Text"/>
    <w:basedOn w:val="a"/>
    <w:link w:val="ae"/>
    <w:semiHidden/>
    <w:rsid w:val="00A42310"/>
    <w:pPr>
      <w:suppressAutoHyphens/>
      <w:jc w:val="left"/>
    </w:pPr>
    <w:rPr>
      <w:rFonts w:ascii="Tahoma" w:eastAsia="Times New Roman" w:hAnsi="Tahoma" w:cs="Tahoma"/>
      <w:bCs w:val="0"/>
      <w:iCs w:val="0"/>
      <w:color w:val="auto"/>
      <w:spacing w:val="0"/>
      <w:sz w:val="16"/>
      <w:szCs w:val="16"/>
      <w:lang w:eastAsia="ar-SA"/>
    </w:rPr>
  </w:style>
  <w:style w:type="character" w:customStyle="1" w:styleId="ae">
    <w:name w:val="Текст выноски Знак"/>
    <w:basedOn w:val="a0"/>
    <w:link w:val="ad"/>
    <w:semiHidden/>
    <w:rsid w:val="00A42310"/>
    <w:rPr>
      <w:rFonts w:ascii="Tahoma" w:eastAsia="Times New Roman" w:hAnsi="Tahoma" w:cs="Tahoma"/>
      <w:bCs w:val="0"/>
      <w:iCs w:val="0"/>
      <w:color w:val="auto"/>
      <w:spacing w:val="0"/>
      <w:sz w:val="16"/>
      <w:szCs w:val="16"/>
      <w:lang w:eastAsia="ar-SA"/>
    </w:rPr>
  </w:style>
  <w:style w:type="paragraph" w:customStyle="1" w:styleId="15">
    <w:name w:val="Статья1"/>
    <w:basedOn w:val="a"/>
    <w:next w:val="a"/>
    <w:rsid w:val="00A42310"/>
    <w:pPr>
      <w:keepNext/>
      <w:suppressAutoHyphens/>
      <w:spacing w:before="120" w:after="120"/>
      <w:ind w:left="1900" w:hanging="1191"/>
      <w:jc w:val="left"/>
    </w:pPr>
    <w:rPr>
      <w:rFonts w:eastAsia="Times New Roman"/>
      <w:b/>
      <w:iCs w:val="0"/>
      <w:color w:val="auto"/>
      <w:spacing w:val="0"/>
      <w:szCs w:val="20"/>
      <w:lang w:eastAsia="ru-RU"/>
    </w:rPr>
  </w:style>
  <w:style w:type="table" w:styleId="af">
    <w:name w:val="Table Grid"/>
    <w:basedOn w:val="a1"/>
    <w:uiPriority w:val="59"/>
    <w:rsid w:val="00A42310"/>
    <w:pPr>
      <w:jc w:val="left"/>
    </w:pPr>
    <w:rPr>
      <w:rFonts w:eastAsia="Times New Roman"/>
      <w:bCs w:val="0"/>
      <w:iCs w:val="0"/>
      <w:color w:val="auto"/>
      <w:spacing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semiHidden/>
    <w:unhideWhenUsed/>
    <w:rsid w:val="00A42310"/>
    <w:rPr>
      <w:color w:val="0000FF"/>
      <w:u w:val="single"/>
    </w:rPr>
  </w:style>
  <w:style w:type="character" w:styleId="af1">
    <w:name w:val="FollowedHyperlink"/>
    <w:uiPriority w:val="99"/>
    <w:semiHidden/>
    <w:unhideWhenUsed/>
    <w:rsid w:val="00A423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8478</Words>
  <Characters>48325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2023-11-28T07:35:00Z</dcterms:created>
  <dcterms:modified xsi:type="dcterms:W3CDTF">2023-11-28T07:35:00Z</dcterms:modified>
</cp:coreProperties>
</file>