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AB" w:rsidRDefault="00E60E1F" w:rsidP="00E60E1F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СОВЕТ  НАРОДНЫХ  ДЕПУТАТОВ</w:t>
      </w:r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="004C485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ГРИШЕВСКОГО</w:t>
      </w:r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СЕЛЬСКОГО ПОСЕЛЕНИЯ                                         </w:t>
      </w:r>
      <w:bookmarkStart w:id="0" w:name="_GoBack"/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ПОДГОРЕНСКОГО МУНИЦИПАЛЬНОГО РАЙОНА                                </w:t>
      </w:r>
      <w:bookmarkEnd w:id="0"/>
      <w:r w:rsidR="00E05BAB" w:rsidRPr="00E60E1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ВОРОНЕЖСКОЙ ОБЛАСТИ</w:t>
      </w:r>
    </w:p>
    <w:p w:rsidR="00E60E1F" w:rsidRPr="00E60E1F" w:rsidRDefault="00E60E1F" w:rsidP="00E60E1F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05BAB" w:rsidRPr="00EE63B3" w:rsidRDefault="00E60E1F" w:rsidP="00E60E1F">
      <w:pPr>
        <w:spacing w:before="24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РЕШЕНИЕ</w:t>
      </w:r>
    </w:p>
    <w:p w:rsidR="00E05BAB" w:rsidRPr="00EE63B3" w:rsidRDefault="00E60E1F" w:rsidP="00E05BAB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от  </w:t>
      </w:r>
      <w:r w:rsidR="002C5757" w:rsidRPr="002C575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16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E05BAB" w:rsidRPr="007F6F5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4C485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августа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 2024 г.  №  </w:t>
      </w:r>
      <w:r w:rsidR="004C485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11</w:t>
      </w:r>
      <w:r w:rsidR="00E05BAB" w:rsidRPr="007F6F51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="00E7054A" w:rsidRPr="007F6F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C4855">
        <w:rPr>
          <w:rFonts w:ascii="Times New Roman" w:eastAsiaTheme="minorHAnsi" w:hAnsi="Times New Roman" w:cs="Times New Roman"/>
          <w:lang w:eastAsia="en-US"/>
        </w:rPr>
        <w:t>п. Опыт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A4768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нормативных правовых актов </w:t>
      </w:r>
    </w:p>
    <w:p w:rsidR="00E60E1F" w:rsidRPr="00CA4768" w:rsidRDefault="00E60E1F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Совета  народных  депутатов </w:t>
      </w:r>
    </w:p>
    <w:p w:rsidR="00E05BAB" w:rsidRPr="00CA4768" w:rsidRDefault="004C4855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Гришевского</w:t>
      </w:r>
      <w:proofErr w:type="spellEnd"/>
      <w:r w:rsidR="00E05BAB" w:rsidRPr="00CA4768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60E1F" w:rsidRPr="00CA47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47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</w:t>
      </w:r>
    </w:p>
    <w:p w:rsidR="00E05BAB" w:rsidRPr="00CA4768" w:rsidRDefault="00E05BAB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4768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</w:p>
    <w:p w:rsidR="00E05BAB" w:rsidRPr="00EE63B3" w:rsidRDefault="00E05BAB" w:rsidP="00E05BAB">
      <w:pPr>
        <w:rPr>
          <w:rFonts w:ascii="Times New Roman" w:hAnsi="Times New Roman" w:cs="Times New Roman"/>
          <w:sz w:val="28"/>
          <w:szCs w:val="28"/>
        </w:rPr>
      </w:pPr>
    </w:p>
    <w:p w:rsidR="00806FF2" w:rsidRDefault="00E05BAB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43164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Федеральным законом от 31.07.2020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4C4855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</w:t>
      </w:r>
      <w:r w:rsidR="00EB0193" w:rsidRPr="00EE63B3">
        <w:rPr>
          <w:rFonts w:ascii="Times New Roman" w:eastAsia="Times New Roman" w:hAnsi="Times New Roman" w:cs="Times New Roman"/>
          <w:sz w:val="28"/>
          <w:szCs w:val="28"/>
        </w:rPr>
        <w:t>а Воронежской области</w:t>
      </w:r>
      <w:r w:rsidR="00EB0193" w:rsidRPr="0043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49">
        <w:rPr>
          <w:rFonts w:ascii="Times New Roman" w:eastAsia="Times New Roman" w:hAnsi="Times New Roman" w:cs="Times New Roman"/>
          <w:sz w:val="28"/>
          <w:szCs w:val="28"/>
        </w:rPr>
        <w:t>в соответствие с действующим з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аконодательством, Совет  народных  депутатов </w:t>
      </w:r>
      <w:proofErr w:type="spellStart"/>
      <w:r w:rsidR="004C4855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Pr="004316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06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05BAB" w:rsidRPr="00431649" w:rsidRDefault="00806FF2" w:rsidP="00E05B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E60E1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:</w:t>
      </w:r>
    </w:p>
    <w:p w:rsidR="00E05BAB" w:rsidRPr="00EE63B3" w:rsidRDefault="00E05BAB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 следующие нормати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вные правовые акты Совета  народных  депутатов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4855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>Воронежской области:</w:t>
      </w:r>
    </w:p>
    <w:p w:rsidR="00E05BAB" w:rsidRDefault="00E05BAB" w:rsidP="00E05B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 решение  Совета  народных  депутатов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584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="007F6F5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от 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17.06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.2011 г. № 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4 «О  муниципальном  земельном  контроле на  территории </w:t>
      </w:r>
      <w:proofErr w:type="spellStart"/>
      <w:r w:rsidR="00D45584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</w:t>
      </w:r>
      <w:r w:rsidR="00EB019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области»</w:t>
      </w:r>
      <w:r w:rsidR="00E6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E1F" w:rsidRPr="006109E9" w:rsidRDefault="00E60E1F" w:rsidP="006109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 Совета  народных  депутатов  </w:t>
      </w:r>
      <w:proofErr w:type="spellStart"/>
      <w:r w:rsidR="00D45584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.06.2017 г. № </w:t>
      </w:r>
      <w:r w:rsidR="00D455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>Порядка ведения перечня видов муниципального контроля</w:t>
      </w:r>
      <w:proofErr w:type="gramEnd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органов местного самоуправления, уполномоченных на их осуществление, на территории </w:t>
      </w:r>
      <w:proofErr w:type="spellStart"/>
      <w:r w:rsidR="00D45584">
        <w:rPr>
          <w:rFonts w:ascii="Times New Roman" w:eastAsia="Times New Roman" w:hAnsi="Times New Roman" w:cs="Times New Roman"/>
          <w:bCs/>
          <w:sz w:val="28"/>
          <w:szCs w:val="28"/>
        </w:rPr>
        <w:t>Гришевского</w:t>
      </w:r>
      <w:proofErr w:type="spellEnd"/>
      <w:r w:rsidR="006109E9" w:rsidRPr="006109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D4558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05BAB" w:rsidRPr="00EE63B3" w:rsidRDefault="00D94A03" w:rsidP="00EB01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</w:t>
      </w:r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D45584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D45584">
        <w:rPr>
          <w:rFonts w:ascii="Times New Roman" w:eastAsia="Times New Roman" w:hAnsi="Times New Roman" w:cs="Times New Roman"/>
          <w:sz w:val="28"/>
          <w:szCs w:val="28"/>
        </w:rPr>
        <w:t>Гришевского</w:t>
      </w:r>
      <w:proofErr w:type="spellEnd"/>
      <w:r w:rsidR="00E05BAB" w:rsidRPr="00EE6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05BAB" w:rsidRPr="00EE63B3" w:rsidRDefault="00E05BAB" w:rsidP="00E05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EE6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6109E9">
        <w:rPr>
          <w:rFonts w:ascii="Times New Roman" w:eastAsia="Times New Roman" w:hAnsi="Times New Roman" w:cs="Times New Roman"/>
          <w:sz w:val="28"/>
          <w:szCs w:val="28"/>
        </w:rPr>
        <w:t xml:space="preserve">лнением настоящего решения </w:t>
      </w:r>
      <w:r w:rsidRPr="00EE63B3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E05BAB" w:rsidRPr="00EE63B3" w:rsidRDefault="00E05BAB" w:rsidP="00E05B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5BAB" w:rsidRDefault="00E05BAB" w:rsidP="00E05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F51" w:rsidRDefault="007F6F51" w:rsidP="00E05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45584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EE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AB" w:rsidRPr="00EE63B3" w:rsidRDefault="00E05BAB" w:rsidP="00E05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B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F6F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9E9">
        <w:rPr>
          <w:rFonts w:ascii="Times New Roman" w:hAnsi="Times New Roman" w:cs="Times New Roman"/>
          <w:sz w:val="28"/>
          <w:szCs w:val="28"/>
        </w:rPr>
        <w:t xml:space="preserve">   </w:t>
      </w:r>
      <w:r w:rsidR="007F6F51">
        <w:rPr>
          <w:rFonts w:ascii="Times New Roman" w:hAnsi="Times New Roman" w:cs="Times New Roman"/>
          <w:sz w:val="28"/>
          <w:szCs w:val="28"/>
        </w:rPr>
        <w:t xml:space="preserve">     </w:t>
      </w:r>
      <w:r w:rsidR="00D45584">
        <w:rPr>
          <w:rFonts w:ascii="Times New Roman" w:hAnsi="Times New Roman" w:cs="Times New Roman"/>
          <w:sz w:val="28"/>
          <w:szCs w:val="28"/>
        </w:rPr>
        <w:t>А.Е. Сергеенко</w:t>
      </w:r>
    </w:p>
    <w:p w:rsidR="002B29BF" w:rsidRDefault="002B29BF"/>
    <w:sectPr w:rsidR="002B29BF" w:rsidSect="00E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AB"/>
    <w:rsid w:val="002B29BF"/>
    <w:rsid w:val="002C5757"/>
    <w:rsid w:val="004C4855"/>
    <w:rsid w:val="0060454E"/>
    <w:rsid w:val="006109E9"/>
    <w:rsid w:val="007F6F51"/>
    <w:rsid w:val="00806FF2"/>
    <w:rsid w:val="00CA4768"/>
    <w:rsid w:val="00D45584"/>
    <w:rsid w:val="00D94A03"/>
    <w:rsid w:val="00E05BAB"/>
    <w:rsid w:val="00E60E1F"/>
    <w:rsid w:val="00E7054A"/>
    <w:rsid w:val="00E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2024-05-16T11:40:00Z</cp:lastPrinted>
  <dcterms:created xsi:type="dcterms:W3CDTF">2024-08-16T05:59:00Z</dcterms:created>
  <dcterms:modified xsi:type="dcterms:W3CDTF">2024-08-16T05:59:00Z</dcterms:modified>
</cp:coreProperties>
</file>