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91" w:rsidRPr="00C07591" w:rsidRDefault="00C07591" w:rsidP="00C07591">
      <w:pPr>
        <w:pStyle w:val="ConsPlusTitle"/>
        <w:jc w:val="center"/>
        <w:rPr>
          <w:rFonts w:eastAsia="Arial" w:cs="Arial"/>
        </w:rPr>
      </w:pPr>
      <w:r w:rsidRPr="00C07591">
        <w:rPr>
          <w:rFonts w:eastAsia="Arial" w:cs="Arial"/>
        </w:rPr>
        <w:t>СОВЕТ НАРОДНЫХ ДЕПУТАТОВ</w:t>
      </w:r>
    </w:p>
    <w:p w:rsidR="00C07591" w:rsidRPr="00C07591" w:rsidRDefault="00C07591" w:rsidP="00C07591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C07591">
        <w:rPr>
          <w:rFonts w:ascii="Times New Roman" w:hAnsi="Times New Roman" w:cs="Arial"/>
          <w:b/>
          <w:bCs/>
          <w:sz w:val="24"/>
          <w:szCs w:val="24"/>
        </w:rPr>
        <w:t>ГРИШЕВСКОГО СЕЛЬСКОГО ПОСЕЛЕНИЯ</w:t>
      </w:r>
    </w:p>
    <w:p w:rsidR="00C07591" w:rsidRPr="00C07591" w:rsidRDefault="00C07591" w:rsidP="00C07591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C07591" w:rsidRPr="00C07591" w:rsidRDefault="00C07591" w:rsidP="00C07591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>ВОРОНЕЖСКОЙ ОБЛАСТИ</w:t>
      </w:r>
    </w:p>
    <w:p w:rsidR="00C07591" w:rsidRPr="00C07591" w:rsidRDefault="00C07591" w:rsidP="00C07591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C07591">
        <w:rPr>
          <w:rFonts w:eastAsia="Arial" w:cs="Arial"/>
        </w:rPr>
        <w:t>РЕШЕНИЕ</w:t>
      </w:r>
    </w:p>
    <w:p w:rsidR="00C07591" w:rsidRPr="00C07591" w:rsidRDefault="00C07591" w:rsidP="00C07591">
      <w:pPr>
        <w:pStyle w:val="ConsPlusTitle"/>
        <w:rPr>
          <w:rFonts w:eastAsia="Arial" w:cs="Arial"/>
        </w:rPr>
      </w:pPr>
    </w:p>
    <w:p w:rsidR="00C07591" w:rsidRPr="00C07591" w:rsidRDefault="00C07591" w:rsidP="00C07591">
      <w:pPr>
        <w:pStyle w:val="ConsPlusTitle"/>
        <w:rPr>
          <w:rFonts w:eastAsia="Arial" w:cs="Arial"/>
          <w:b w:val="0"/>
          <w:bCs w:val="0"/>
          <w:u w:val="single"/>
        </w:rPr>
      </w:pPr>
      <w:r w:rsidRPr="00C07591">
        <w:rPr>
          <w:rFonts w:eastAsia="Arial" w:cs="Arial"/>
          <w:b w:val="0"/>
          <w:bCs w:val="0"/>
          <w:u w:val="single"/>
        </w:rPr>
        <w:t>от «</w:t>
      </w:r>
      <w:r w:rsidR="001175B8">
        <w:rPr>
          <w:rFonts w:eastAsia="Arial" w:cs="Arial"/>
          <w:b w:val="0"/>
          <w:bCs w:val="0"/>
          <w:u w:val="single"/>
        </w:rPr>
        <w:t xml:space="preserve"> 22</w:t>
      </w:r>
      <w:r w:rsidRPr="00C07591">
        <w:rPr>
          <w:rFonts w:eastAsia="Arial" w:cs="Arial"/>
          <w:b w:val="0"/>
          <w:bCs w:val="0"/>
          <w:u w:val="single"/>
        </w:rPr>
        <w:t xml:space="preserve"> »  </w:t>
      </w:r>
      <w:r w:rsidR="001175B8">
        <w:rPr>
          <w:rFonts w:eastAsia="Arial" w:cs="Arial"/>
          <w:b w:val="0"/>
          <w:bCs w:val="0"/>
          <w:u w:val="single"/>
        </w:rPr>
        <w:t xml:space="preserve">ноября </w:t>
      </w:r>
      <w:r w:rsidRPr="00C07591">
        <w:rPr>
          <w:rFonts w:eastAsia="Arial" w:cs="Arial"/>
          <w:b w:val="0"/>
          <w:bCs w:val="0"/>
          <w:u w:val="single"/>
        </w:rPr>
        <w:t>202</w:t>
      </w:r>
      <w:r w:rsidR="00914A53">
        <w:rPr>
          <w:rFonts w:eastAsia="Arial" w:cs="Arial"/>
          <w:b w:val="0"/>
          <w:bCs w:val="0"/>
          <w:u w:val="single"/>
        </w:rPr>
        <w:t>4</w:t>
      </w:r>
      <w:r w:rsidRPr="00C07591">
        <w:rPr>
          <w:rFonts w:eastAsia="Arial" w:cs="Arial"/>
          <w:b w:val="0"/>
          <w:bCs w:val="0"/>
          <w:u w:val="single"/>
        </w:rPr>
        <w:t xml:space="preserve"> года № </w:t>
      </w:r>
      <w:r w:rsidR="001175B8">
        <w:rPr>
          <w:rFonts w:eastAsia="Arial" w:cs="Arial"/>
          <w:b w:val="0"/>
          <w:bCs w:val="0"/>
          <w:u w:val="single"/>
        </w:rPr>
        <w:t>21</w:t>
      </w:r>
      <w:bookmarkStart w:id="0" w:name="_GoBack"/>
      <w:bookmarkEnd w:id="0"/>
      <w:r w:rsidRPr="00C07591">
        <w:rPr>
          <w:rFonts w:eastAsia="Arial" w:cs="Arial"/>
          <w:b w:val="0"/>
          <w:bCs w:val="0"/>
          <w:u w:val="single"/>
        </w:rPr>
        <w:t xml:space="preserve">    </w:t>
      </w:r>
    </w:p>
    <w:p w:rsidR="00C07591" w:rsidRPr="00C07591" w:rsidRDefault="00C07591" w:rsidP="00C07591">
      <w:pPr>
        <w:pStyle w:val="ConsPlusTitle"/>
        <w:rPr>
          <w:rFonts w:eastAsia="Arial" w:cs="Arial"/>
          <w:b w:val="0"/>
          <w:bCs w:val="0"/>
        </w:rPr>
      </w:pPr>
      <w:r w:rsidRPr="00C07591">
        <w:rPr>
          <w:rFonts w:eastAsia="Arial" w:cs="Arial"/>
          <w:b w:val="0"/>
          <w:bCs w:val="0"/>
        </w:rPr>
        <w:t>п. Опыт</w:t>
      </w:r>
    </w:p>
    <w:p w:rsidR="002C0E46" w:rsidRPr="002C0E46" w:rsidRDefault="002C0E46" w:rsidP="002C0E46">
      <w:pPr>
        <w:spacing w:line="360" w:lineRule="auto"/>
        <w:ind w:firstLine="0"/>
        <w:rPr>
          <w:rFonts w:eastAsia="Times New Roman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E46" w:rsidRPr="002C0E46" w:rsidTr="007C4F2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0E46" w:rsidRPr="002C0E46" w:rsidRDefault="002C0E46" w:rsidP="002C0E46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2C0E46">
              <w:rPr>
                <w:rFonts w:eastAsia="Times New Roman"/>
                <w:lang w:eastAsia="ru-RU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0E46" w:rsidRPr="002C0E46" w:rsidRDefault="002C0E46" w:rsidP="002C0E46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2C0E46" w:rsidRPr="002C0E46" w:rsidRDefault="002C0E46" w:rsidP="002C0E46">
      <w:pPr>
        <w:ind w:firstLine="0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ind w:firstLine="0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spacing w:line="360" w:lineRule="auto"/>
        <w:ind w:firstLine="0"/>
        <w:rPr>
          <w:rFonts w:ascii="Verdana" w:eastAsia="Times New Roman" w:hAnsi="Verdana"/>
          <w:szCs w:val="24"/>
        </w:rPr>
      </w:pPr>
    </w:p>
    <w:p w:rsidR="00914A53" w:rsidRPr="00914A53" w:rsidRDefault="00914A53" w:rsidP="00914A53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14A53">
        <w:rPr>
          <w:rFonts w:eastAsia="Times New Roman"/>
          <w:bCs/>
          <w:sz w:val="28"/>
          <w:szCs w:val="28"/>
          <w:lang w:eastAsia="ru-RU"/>
        </w:rPr>
        <w:t xml:space="preserve">В целях приведения нормативных правовых актов </w:t>
      </w:r>
      <w:proofErr w:type="spellStart"/>
      <w:r w:rsidRPr="00914A53">
        <w:rPr>
          <w:rFonts w:eastAsia="Times New Roman"/>
          <w:bCs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bCs/>
          <w:sz w:val="28"/>
          <w:szCs w:val="28"/>
          <w:lang w:eastAsia="ru-RU"/>
        </w:rPr>
        <w:t xml:space="preserve"> сельского поселения в соответствие действующему законодательству, </w:t>
      </w:r>
      <w:r w:rsidRPr="00914A53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области, </w:t>
      </w:r>
    </w:p>
    <w:p w:rsidR="00914A53" w:rsidRPr="00914A53" w:rsidRDefault="00914A53" w:rsidP="00914A53">
      <w:pPr>
        <w:ind w:right="283"/>
        <w:jc w:val="both"/>
        <w:rPr>
          <w:rFonts w:eastAsia="Times New Roman"/>
          <w:sz w:val="28"/>
          <w:szCs w:val="28"/>
          <w:lang w:eastAsia="ru-RU"/>
        </w:rPr>
      </w:pPr>
    </w:p>
    <w:p w:rsidR="00914A53" w:rsidRPr="00914A53" w:rsidRDefault="00914A53" w:rsidP="00914A53">
      <w:pPr>
        <w:ind w:right="283"/>
        <w:jc w:val="center"/>
        <w:rPr>
          <w:rFonts w:eastAsia="Times New Roman"/>
          <w:sz w:val="28"/>
          <w:szCs w:val="28"/>
          <w:lang w:eastAsia="ru-RU"/>
        </w:rPr>
      </w:pPr>
      <w:r w:rsidRPr="00914A53">
        <w:rPr>
          <w:rFonts w:eastAsia="Times New Roman"/>
          <w:sz w:val="28"/>
          <w:szCs w:val="28"/>
          <w:lang w:eastAsia="ru-RU"/>
        </w:rPr>
        <w:t>РЕШИЛ: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sz w:val="28"/>
          <w:szCs w:val="28"/>
          <w:lang w:eastAsia="ru-RU"/>
        </w:rPr>
        <w:t xml:space="preserve">1. Внести изменения в </w:t>
      </w: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Правила благоустройства </w:t>
      </w:r>
      <w:proofErr w:type="spellStart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области, утвержденных решением  Совета народных депутатов </w:t>
      </w:r>
      <w:proofErr w:type="spellStart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29.12.2022 № 25 (далее – Правила), следующего содержания: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1.1. Раздел 4 Правил дополнить частью 4.9 следующего содержания: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«4.9. Биологические отходы.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4.9.1. Обращение с биологическими отходами осуществляется  в соответствии с Приказом Министерства сельского хозяйства РФ от 26.10.2020 </w:t>
      </w: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lastRenderedPageBreak/>
        <w:t>№ 626 «Об утверждении Ветеринарных правил перемещения, хранения, переработки и утилизации биологических отходов».».</w:t>
      </w:r>
    </w:p>
    <w:p w:rsidR="00914A53" w:rsidRPr="00914A53" w:rsidRDefault="00914A53" w:rsidP="00914A5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14A53">
        <w:rPr>
          <w:rFonts w:eastAsia="Times New Roman"/>
          <w:sz w:val="28"/>
          <w:szCs w:val="28"/>
          <w:lang w:eastAsia="ru-RU"/>
        </w:rPr>
        <w:t xml:space="preserve">2. Настоящее решение  вступает  в силу </w:t>
      </w:r>
      <w:proofErr w:type="gramStart"/>
      <w:r w:rsidRPr="00914A53">
        <w:rPr>
          <w:rFonts w:eastAsia="Times New Roman"/>
          <w:sz w:val="28"/>
          <w:szCs w:val="28"/>
          <w:lang w:eastAsia="ru-RU"/>
        </w:rPr>
        <w:t>с даты</w:t>
      </w:r>
      <w:proofErr w:type="gramEnd"/>
      <w:r w:rsidRPr="00914A53">
        <w:rPr>
          <w:rFonts w:eastAsia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       статьей 45 Устава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914A53" w:rsidRPr="00914A53" w:rsidRDefault="00914A53" w:rsidP="00914A53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  <w:lang w:eastAsia="ru-RU" w:bidi="en-US"/>
        </w:rPr>
      </w:pPr>
      <w:r w:rsidRPr="00914A53">
        <w:rPr>
          <w:rFonts w:eastAsia="Times New Roman"/>
          <w:sz w:val="28"/>
          <w:szCs w:val="28"/>
          <w:lang w:eastAsia="ru-RU" w:bidi="en-US"/>
        </w:rPr>
        <w:t xml:space="preserve">3. </w:t>
      </w:r>
      <w:proofErr w:type="gramStart"/>
      <w:r w:rsidRPr="00914A53">
        <w:rPr>
          <w:rFonts w:eastAsia="Times New Roman"/>
          <w:sz w:val="28"/>
          <w:szCs w:val="28"/>
          <w:lang w:eastAsia="ru-RU" w:bidi="en-US"/>
        </w:rPr>
        <w:t>Контроль за</w:t>
      </w:r>
      <w:proofErr w:type="gramEnd"/>
      <w:r w:rsidRPr="00914A53">
        <w:rPr>
          <w:rFonts w:eastAsia="Times New Roman"/>
          <w:sz w:val="28"/>
          <w:szCs w:val="28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Pr="00914A53">
        <w:rPr>
          <w:rFonts w:eastAsia="Times New Roman"/>
          <w:sz w:val="28"/>
          <w:szCs w:val="28"/>
          <w:lang w:eastAsia="ru-RU" w:bidi="en-US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 w:bidi="en-US"/>
        </w:rPr>
        <w:t xml:space="preserve"> сельского поселения.</w:t>
      </w:r>
    </w:p>
    <w:p w:rsidR="00914A53" w:rsidRPr="00914A53" w:rsidRDefault="00914A53" w:rsidP="00914A53">
      <w:pPr>
        <w:tabs>
          <w:tab w:val="num" w:pos="0"/>
          <w:tab w:val="left" w:pos="993"/>
        </w:tabs>
        <w:jc w:val="both"/>
        <w:rPr>
          <w:rFonts w:eastAsia="Times New Roman"/>
          <w:sz w:val="28"/>
          <w:szCs w:val="28"/>
          <w:lang w:eastAsia="ru-RU" w:bidi="en-US"/>
        </w:rPr>
      </w:pPr>
    </w:p>
    <w:p w:rsidR="00914A53" w:rsidRPr="00914A53" w:rsidRDefault="00914A53" w:rsidP="00914A53">
      <w:pPr>
        <w:tabs>
          <w:tab w:val="num" w:pos="0"/>
          <w:tab w:val="left" w:pos="993"/>
        </w:tabs>
        <w:jc w:val="both"/>
        <w:rPr>
          <w:rFonts w:eastAsia="Times New Roman"/>
          <w:sz w:val="28"/>
          <w:szCs w:val="28"/>
          <w:lang w:eastAsia="ru-RU" w:bidi="en-US"/>
        </w:rPr>
      </w:pPr>
    </w:p>
    <w:p w:rsidR="00914A53" w:rsidRPr="00914A53" w:rsidRDefault="00914A53" w:rsidP="00914A53">
      <w:pPr>
        <w:ind w:right="283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2698"/>
        <w:gridCol w:w="3276"/>
      </w:tblGrid>
      <w:tr w:rsidR="00914A53" w:rsidRPr="00914A53" w:rsidTr="00CC5226">
        <w:tc>
          <w:tcPr>
            <w:tcW w:w="3880" w:type="dxa"/>
            <w:shd w:val="clear" w:color="auto" w:fill="auto"/>
          </w:tcPr>
          <w:p w:rsidR="00914A53" w:rsidRPr="00914A53" w:rsidRDefault="00914A53" w:rsidP="00914A53">
            <w:pPr>
              <w:ind w:right="283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14A53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14A53">
              <w:rPr>
                <w:rFonts w:eastAsia="Times New Roman"/>
                <w:sz w:val="28"/>
                <w:szCs w:val="28"/>
                <w:lang w:eastAsia="ru-RU"/>
              </w:rPr>
              <w:t>Гришевского</w:t>
            </w:r>
            <w:proofErr w:type="spellEnd"/>
          </w:p>
          <w:p w:rsidR="00914A53" w:rsidRPr="00914A53" w:rsidRDefault="00914A53" w:rsidP="00914A53">
            <w:pPr>
              <w:ind w:right="283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14A53">
              <w:rPr>
                <w:rFonts w:eastAsia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698" w:type="dxa"/>
          </w:tcPr>
          <w:p w:rsidR="00914A53" w:rsidRPr="00914A53" w:rsidRDefault="00914A53" w:rsidP="00914A53">
            <w:pPr>
              <w:ind w:right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shd w:val="clear" w:color="auto" w:fill="auto"/>
          </w:tcPr>
          <w:p w:rsidR="00914A53" w:rsidRPr="00914A53" w:rsidRDefault="00914A53" w:rsidP="00914A53">
            <w:pPr>
              <w:ind w:right="-143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14A53">
              <w:rPr>
                <w:rFonts w:eastAsia="Times New Roman"/>
                <w:sz w:val="28"/>
                <w:szCs w:val="28"/>
                <w:lang w:eastAsia="ru-RU"/>
              </w:rPr>
              <w:t>А.Е. Сергеенко</w:t>
            </w:r>
          </w:p>
        </w:tc>
      </w:tr>
    </w:tbl>
    <w:p w:rsidR="00914A53" w:rsidRPr="00914A53" w:rsidRDefault="00914A53" w:rsidP="00914A53">
      <w:pPr>
        <w:ind w:firstLine="567"/>
        <w:jc w:val="both"/>
        <w:rPr>
          <w:rFonts w:ascii="Arial" w:eastAsia="Times New Roman" w:hAnsi="Arial"/>
          <w:szCs w:val="24"/>
          <w:lang w:eastAsia="ru-RU"/>
        </w:rPr>
      </w:pPr>
    </w:p>
    <w:p w:rsidR="00C07591" w:rsidRPr="00C07591" w:rsidRDefault="00C07591" w:rsidP="00914A53">
      <w:pPr>
        <w:spacing w:after="200" w:line="360" w:lineRule="auto"/>
        <w:ind w:firstLine="708"/>
        <w:jc w:val="both"/>
        <w:rPr>
          <w:rFonts w:cs="Arial"/>
          <w:szCs w:val="24"/>
        </w:rPr>
      </w:pPr>
    </w:p>
    <w:sectPr w:rsidR="00C07591" w:rsidRPr="00C07591" w:rsidSect="000A1E7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1E" w:rsidRDefault="00E8761E" w:rsidP="00440259">
      <w:r>
        <w:separator/>
      </w:r>
    </w:p>
  </w:endnote>
  <w:endnote w:type="continuationSeparator" w:id="0">
    <w:p w:rsidR="00E8761E" w:rsidRDefault="00E8761E" w:rsidP="004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1E" w:rsidRDefault="00E8761E" w:rsidP="00440259">
      <w:r>
        <w:separator/>
      </w:r>
    </w:p>
  </w:footnote>
  <w:footnote w:type="continuationSeparator" w:id="0">
    <w:p w:rsidR="00E8761E" w:rsidRDefault="00E8761E" w:rsidP="0044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3"/>
    <w:rsid w:val="00027E33"/>
    <w:rsid w:val="00065E75"/>
    <w:rsid w:val="000A1E75"/>
    <w:rsid w:val="000A4F94"/>
    <w:rsid w:val="000B03E3"/>
    <w:rsid w:val="000B38B6"/>
    <w:rsid w:val="000D113D"/>
    <w:rsid w:val="001175B8"/>
    <w:rsid w:val="001A6A85"/>
    <w:rsid w:val="001B5BA5"/>
    <w:rsid w:val="001E291D"/>
    <w:rsid w:val="00251B00"/>
    <w:rsid w:val="002656FF"/>
    <w:rsid w:val="00293067"/>
    <w:rsid w:val="002B7680"/>
    <w:rsid w:val="002C0E46"/>
    <w:rsid w:val="003247F2"/>
    <w:rsid w:val="00347754"/>
    <w:rsid w:val="003B0054"/>
    <w:rsid w:val="003C73B3"/>
    <w:rsid w:val="0042257A"/>
    <w:rsid w:val="00440259"/>
    <w:rsid w:val="00441B70"/>
    <w:rsid w:val="004A0AE8"/>
    <w:rsid w:val="004A3E47"/>
    <w:rsid w:val="00507708"/>
    <w:rsid w:val="0054573A"/>
    <w:rsid w:val="00584C0A"/>
    <w:rsid w:val="005B159B"/>
    <w:rsid w:val="005C1F1E"/>
    <w:rsid w:val="006300E1"/>
    <w:rsid w:val="006F2B14"/>
    <w:rsid w:val="00747AFF"/>
    <w:rsid w:val="007804D7"/>
    <w:rsid w:val="00816996"/>
    <w:rsid w:val="00826054"/>
    <w:rsid w:val="00840FFE"/>
    <w:rsid w:val="0086651B"/>
    <w:rsid w:val="00895AC1"/>
    <w:rsid w:val="008C4364"/>
    <w:rsid w:val="00906BA6"/>
    <w:rsid w:val="00914A53"/>
    <w:rsid w:val="0095442A"/>
    <w:rsid w:val="009E74F8"/>
    <w:rsid w:val="00AB543A"/>
    <w:rsid w:val="00AD37E2"/>
    <w:rsid w:val="00B83095"/>
    <w:rsid w:val="00B945F0"/>
    <w:rsid w:val="00C07591"/>
    <w:rsid w:val="00CA0337"/>
    <w:rsid w:val="00CA14D0"/>
    <w:rsid w:val="00CA66B0"/>
    <w:rsid w:val="00CB563B"/>
    <w:rsid w:val="00CE1DD3"/>
    <w:rsid w:val="00CF32D7"/>
    <w:rsid w:val="00D21A8B"/>
    <w:rsid w:val="00D26F41"/>
    <w:rsid w:val="00D331EC"/>
    <w:rsid w:val="00D75A87"/>
    <w:rsid w:val="00DA425D"/>
    <w:rsid w:val="00DA431C"/>
    <w:rsid w:val="00E63A3D"/>
    <w:rsid w:val="00E80766"/>
    <w:rsid w:val="00E8761E"/>
    <w:rsid w:val="00E91853"/>
    <w:rsid w:val="00EA488F"/>
    <w:rsid w:val="00EB0ED0"/>
    <w:rsid w:val="00EC1CAB"/>
    <w:rsid w:val="00EF0D72"/>
    <w:rsid w:val="00EF34AA"/>
    <w:rsid w:val="00F4130E"/>
    <w:rsid w:val="00F50A14"/>
    <w:rsid w:val="00F92085"/>
    <w:rsid w:val="00F95A3B"/>
    <w:rsid w:val="00FB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CAB"/>
    <w:pPr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C1CAB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CAB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0259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259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C1C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CA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1CA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1CAB"/>
  </w:style>
  <w:style w:type="character" w:customStyle="1" w:styleId="110">
    <w:name w:val="Заголовок 1 Знак1"/>
    <w:aliases w:val="!Части документа Знак"/>
    <w:uiPriority w:val="9"/>
    <w:rsid w:val="00EC1CA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EC1CAB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EC1CAB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1CAB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C1CAB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EC1CA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EC1C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d"/>
    <w:semiHidden/>
    <w:unhideWhenUsed/>
    <w:rsid w:val="00EC1CAB"/>
    <w:pPr>
      <w:spacing w:after="120"/>
      <w:ind w:firstLine="567"/>
      <w:jc w:val="both"/>
    </w:pPr>
    <w:rPr>
      <w:rFonts w:eastAsia="Times New Roman"/>
      <w:szCs w:val="24"/>
      <w:lang w:val="x-none" w:eastAsia="ru-RU"/>
    </w:rPr>
  </w:style>
  <w:style w:type="character" w:customStyle="1" w:styleId="15">
    <w:name w:val="Основной текст Знак1"/>
    <w:basedOn w:val="a0"/>
    <w:uiPriority w:val="99"/>
    <w:semiHidden/>
    <w:rsid w:val="00EC1CAB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EC1CAB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EC1CAB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EC1C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1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EC1CAB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EC1CA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EC1CAB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EC1CAB"/>
    <w:rPr>
      <w:color w:val="0000FF"/>
      <w:u w:val="none"/>
    </w:rPr>
  </w:style>
  <w:style w:type="paragraph" w:customStyle="1" w:styleId="Application">
    <w:name w:val="Application!Приложение"/>
    <w:rsid w:val="00EC1CA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1CA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1CA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C1CA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2">
    <w:name w:val="Table Grid"/>
    <w:basedOn w:val="a1"/>
    <w:uiPriority w:val="59"/>
    <w:rsid w:val="002C0E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CAB"/>
    <w:pPr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C1CAB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CAB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0259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259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C1C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CA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1CA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1CAB"/>
  </w:style>
  <w:style w:type="character" w:customStyle="1" w:styleId="110">
    <w:name w:val="Заголовок 1 Знак1"/>
    <w:aliases w:val="!Части документа Знак"/>
    <w:uiPriority w:val="9"/>
    <w:rsid w:val="00EC1CA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EC1CAB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EC1CAB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1CAB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C1CAB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EC1CA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EC1C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d"/>
    <w:semiHidden/>
    <w:unhideWhenUsed/>
    <w:rsid w:val="00EC1CAB"/>
    <w:pPr>
      <w:spacing w:after="120"/>
      <w:ind w:firstLine="567"/>
      <w:jc w:val="both"/>
    </w:pPr>
    <w:rPr>
      <w:rFonts w:eastAsia="Times New Roman"/>
      <w:szCs w:val="24"/>
      <w:lang w:val="x-none" w:eastAsia="ru-RU"/>
    </w:rPr>
  </w:style>
  <w:style w:type="character" w:customStyle="1" w:styleId="15">
    <w:name w:val="Основной текст Знак1"/>
    <w:basedOn w:val="a0"/>
    <w:uiPriority w:val="99"/>
    <w:semiHidden/>
    <w:rsid w:val="00EC1CAB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EC1CAB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EC1CAB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EC1C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1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EC1CAB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EC1CA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EC1CAB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EC1CAB"/>
    <w:rPr>
      <w:color w:val="0000FF"/>
      <w:u w:val="none"/>
    </w:rPr>
  </w:style>
  <w:style w:type="paragraph" w:customStyle="1" w:styleId="Application">
    <w:name w:val="Application!Приложение"/>
    <w:rsid w:val="00EC1CA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1CA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1CA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C1CA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2">
    <w:name w:val="Table Grid"/>
    <w:basedOn w:val="a1"/>
    <w:uiPriority w:val="59"/>
    <w:rsid w:val="002C0E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Внести изменения в Правила благоустройства Гришевского сельского поселения По</vt:lpstr>
      <vt:lpstr>1.1. Раздел 4 Правил дополнить частью 4.9 следующего содержания:</vt:lpstr>
      <vt:lpstr>«4.9. Биологические отходы.</vt:lpstr>
      <vt:lpstr>4.9.1. Обращение с биологическими отходами осуществляется  в соответствии с Прик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2</cp:revision>
  <cp:lastPrinted>2021-11-22T11:08:00Z</cp:lastPrinted>
  <dcterms:created xsi:type="dcterms:W3CDTF">2024-11-19T05:22:00Z</dcterms:created>
  <dcterms:modified xsi:type="dcterms:W3CDTF">2024-11-19T05:22:00Z</dcterms:modified>
</cp:coreProperties>
</file>