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660" w:rsidRPr="00AA5D72" w:rsidRDefault="003E4660" w:rsidP="006E0B77">
      <w:pPr>
        <w:pStyle w:val="a3"/>
        <w:shd w:val="clear" w:color="auto" w:fill="FFFFFF"/>
        <w:spacing w:before="120" w:beforeAutospacing="0" w:after="120" w:afterAutospacing="0" w:line="408" w:lineRule="atLeast"/>
        <w:jc w:val="center"/>
        <w:rPr>
          <w:bCs/>
          <w:color w:val="000000" w:themeColor="text1"/>
          <w:sz w:val="28"/>
          <w:szCs w:val="28"/>
        </w:rPr>
      </w:pPr>
      <w:r w:rsidRPr="00AA5D72">
        <w:rPr>
          <w:bCs/>
          <w:color w:val="000000" w:themeColor="text1"/>
          <w:sz w:val="28"/>
          <w:szCs w:val="28"/>
        </w:rPr>
        <w:t>Месячник ГТО</w:t>
      </w:r>
      <w:r w:rsidR="006E0B77">
        <w:rPr>
          <w:bCs/>
          <w:color w:val="000000" w:themeColor="text1"/>
          <w:sz w:val="28"/>
          <w:szCs w:val="28"/>
        </w:rPr>
        <w:t xml:space="preserve"> в Ольховатском районе</w:t>
      </w:r>
    </w:p>
    <w:p w:rsidR="003E4660" w:rsidRPr="00D010EE" w:rsidRDefault="003E4660" w:rsidP="003E4660">
      <w:pPr>
        <w:pStyle w:val="a3"/>
        <w:shd w:val="clear" w:color="auto" w:fill="FFFFFF"/>
        <w:spacing w:before="120" w:beforeAutospacing="0" w:after="120" w:afterAutospacing="0" w:line="408" w:lineRule="atLeast"/>
        <w:jc w:val="both"/>
        <w:rPr>
          <w:color w:val="000000" w:themeColor="text1"/>
          <w:sz w:val="28"/>
          <w:szCs w:val="28"/>
        </w:rPr>
      </w:pPr>
      <w:bookmarkStart w:id="0" w:name="_GoBack"/>
      <w:r w:rsidRPr="00D010EE">
        <w:rPr>
          <w:color w:val="000000" w:themeColor="text1"/>
          <w:sz w:val="28"/>
          <w:szCs w:val="28"/>
        </w:rPr>
        <w:t xml:space="preserve">С 10 по 22 февраля в общеобразовательных учреждениях Ольховатского района Воронежской области прошёл месячник, посвященный Всероссийскому </w:t>
      </w:r>
      <w:proofErr w:type="spellStart"/>
      <w:r w:rsidRPr="00D010EE">
        <w:rPr>
          <w:color w:val="000000" w:themeColor="text1"/>
          <w:sz w:val="28"/>
          <w:szCs w:val="28"/>
        </w:rPr>
        <w:t>физкультурно</w:t>
      </w:r>
      <w:proofErr w:type="spellEnd"/>
      <w:r w:rsidRPr="00D010EE">
        <w:rPr>
          <w:color w:val="000000" w:themeColor="text1"/>
          <w:sz w:val="28"/>
          <w:szCs w:val="28"/>
        </w:rPr>
        <w:t xml:space="preserve"> – спортивному комплексу «Готов к труду и обороне» (ГТО).</w:t>
      </w:r>
    </w:p>
    <w:p w:rsidR="003E4660" w:rsidRPr="00D010EE" w:rsidRDefault="003E4660" w:rsidP="003E4660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000000" w:themeColor="text1"/>
          <w:sz w:val="28"/>
          <w:szCs w:val="28"/>
        </w:rPr>
      </w:pPr>
      <w:r w:rsidRPr="00D010EE">
        <w:rPr>
          <w:color w:val="000000" w:themeColor="text1"/>
          <w:sz w:val="28"/>
          <w:szCs w:val="28"/>
        </w:rPr>
        <w:t>Участие</w:t>
      </w:r>
      <w:r w:rsidR="00AA5D72">
        <w:rPr>
          <w:color w:val="000000" w:themeColor="text1"/>
          <w:sz w:val="28"/>
          <w:szCs w:val="28"/>
        </w:rPr>
        <w:t xml:space="preserve"> </w:t>
      </w:r>
      <w:r w:rsidRPr="00D010EE">
        <w:rPr>
          <w:color w:val="000000" w:themeColor="text1"/>
          <w:sz w:val="28"/>
          <w:szCs w:val="28"/>
        </w:rPr>
        <w:t>в</w:t>
      </w:r>
      <w:r w:rsidR="00AA5D72">
        <w:rPr>
          <w:color w:val="000000" w:themeColor="text1"/>
          <w:sz w:val="28"/>
          <w:szCs w:val="28"/>
        </w:rPr>
        <w:t xml:space="preserve"> мероприятии</w:t>
      </w:r>
      <w:r w:rsidRPr="00D010EE">
        <w:rPr>
          <w:color w:val="000000" w:themeColor="text1"/>
          <w:sz w:val="28"/>
          <w:szCs w:val="28"/>
        </w:rPr>
        <w:t xml:space="preserve"> приняли 11 школ района. </w:t>
      </w:r>
      <w:r w:rsidRPr="00D010EE">
        <w:rPr>
          <w:color w:val="000000" w:themeColor="text1"/>
          <w:sz w:val="28"/>
          <w:szCs w:val="28"/>
        </w:rPr>
        <w:br/>
        <w:t>В течении месяца учащиеся принимали участие в акции «Мы готовы к ГТО»</w:t>
      </w:r>
      <w:r w:rsidR="00AA5D72">
        <w:rPr>
          <w:color w:val="000000" w:themeColor="text1"/>
          <w:sz w:val="28"/>
          <w:szCs w:val="28"/>
        </w:rPr>
        <w:t>.</w:t>
      </w:r>
    </w:p>
    <w:p w:rsidR="001B57E9" w:rsidRPr="00D010EE" w:rsidRDefault="003E4660" w:rsidP="003E4660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000000" w:themeColor="text1"/>
          <w:sz w:val="28"/>
          <w:szCs w:val="28"/>
        </w:rPr>
      </w:pPr>
      <w:r w:rsidRPr="00D010EE">
        <w:rPr>
          <w:color w:val="000000" w:themeColor="text1"/>
          <w:sz w:val="28"/>
          <w:szCs w:val="28"/>
        </w:rPr>
        <w:t xml:space="preserve">Классные руководители и учителя физической культуры образовательных организаций, совместно с сотрудниками центра тестирования, организовали для учеников </w:t>
      </w:r>
      <w:r w:rsidR="00C372DB" w:rsidRPr="00D010EE">
        <w:rPr>
          <w:color w:val="000000" w:themeColor="text1"/>
          <w:sz w:val="28"/>
          <w:szCs w:val="28"/>
        </w:rPr>
        <w:t>классные часы</w:t>
      </w:r>
      <w:r w:rsidR="001B57E9" w:rsidRPr="00D010EE">
        <w:rPr>
          <w:color w:val="000000" w:themeColor="text1"/>
          <w:sz w:val="28"/>
          <w:szCs w:val="28"/>
        </w:rPr>
        <w:t xml:space="preserve">, уроки, </w:t>
      </w:r>
      <w:r w:rsidRPr="00D010EE">
        <w:rPr>
          <w:color w:val="000000" w:themeColor="text1"/>
          <w:sz w:val="28"/>
          <w:szCs w:val="28"/>
        </w:rPr>
        <w:t>тематические беседы с демонстрацией видео-презентаций на тему комплекса ГТО. Участники мероприятий обсуждали необходимость подготовки к тестированию, по ходу классных часов были раскрыты вопросы о пользе комплекса для здоровья человека, его значении в физическо</w:t>
      </w:r>
      <w:r w:rsidR="001B57E9" w:rsidRPr="00D010EE">
        <w:rPr>
          <w:color w:val="000000" w:themeColor="text1"/>
          <w:sz w:val="28"/>
          <w:szCs w:val="28"/>
        </w:rPr>
        <w:t>м воспитании детей и подростков.</w:t>
      </w:r>
      <w:r w:rsidRPr="00D010EE">
        <w:rPr>
          <w:color w:val="000000" w:themeColor="text1"/>
          <w:sz w:val="28"/>
          <w:szCs w:val="28"/>
        </w:rPr>
        <w:t xml:space="preserve"> </w:t>
      </w:r>
      <w:r w:rsidR="001B57E9" w:rsidRPr="00D010EE">
        <w:rPr>
          <w:color w:val="000000" w:themeColor="text1"/>
          <w:sz w:val="28"/>
          <w:szCs w:val="28"/>
        </w:rPr>
        <w:t>Учащиеся поучаствовали в конкурсе «Я рисую ГТО», оформляли стенды, стенгазеты.</w:t>
      </w:r>
    </w:p>
    <w:p w:rsidR="001B57E9" w:rsidRPr="00D010EE" w:rsidRDefault="003E4660" w:rsidP="003E4660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000000" w:themeColor="text1"/>
          <w:sz w:val="28"/>
          <w:szCs w:val="28"/>
        </w:rPr>
      </w:pPr>
      <w:r w:rsidRPr="00D010EE">
        <w:rPr>
          <w:color w:val="000000" w:themeColor="text1"/>
          <w:sz w:val="28"/>
          <w:szCs w:val="28"/>
        </w:rPr>
        <w:t>Все участники мероприятий отметили, что ГТО-это друг здоровья, что необходимо регулярно занимать</w:t>
      </w:r>
      <w:r w:rsidR="001B57E9" w:rsidRPr="00D010EE">
        <w:rPr>
          <w:color w:val="000000" w:themeColor="text1"/>
          <w:sz w:val="28"/>
          <w:szCs w:val="28"/>
        </w:rPr>
        <w:t>ся и вести здоровый образ жизни.</w:t>
      </w:r>
      <w:r w:rsidRPr="00D010EE">
        <w:rPr>
          <w:color w:val="000000" w:themeColor="text1"/>
          <w:sz w:val="28"/>
          <w:szCs w:val="28"/>
        </w:rPr>
        <w:t xml:space="preserve"> </w:t>
      </w:r>
      <w:r w:rsidR="00C372DB" w:rsidRPr="00D010EE">
        <w:rPr>
          <w:color w:val="000000" w:themeColor="text1"/>
          <w:sz w:val="28"/>
          <w:szCs w:val="28"/>
        </w:rPr>
        <w:t>Всего в мероприятиях поучаствовало 860 учащихся.</w:t>
      </w:r>
    </w:p>
    <w:p w:rsidR="003E4660" w:rsidRPr="00D010EE" w:rsidRDefault="003E4660" w:rsidP="003E4660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000000" w:themeColor="text1"/>
          <w:sz w:val="28"/>
          <w:szCs w:val="28"/>
        </w:rPr>
      </w:pPr>
      <w:r w:rsidRPr="00D010EE">
        <w:rPr>
          <w:color w:val="000000" w:themeColor="text1"/>
          <w:sz w:val="28"/>
          <w:szCs w:val="28"/>
        </w:rPr>
        <w:t>Совместно с центром тестирова</w:t>
      </w:r>
      <w:r w:rsidR="00C372DB" w:rsidRPr="00D010EE">
        <w:rPr>
          <w:color w:val="000000" w:themeColor="text1"/>
          <w:sz w:val="28"/>
          <w:szCs w:val="28"/>
        </w:rPr>
        <w:t>ния комплекса ГТО Ольховатского</w:t>
      </w:r>
      <w:r w:rsidRPr="00D010EE">
        <w:rPr>
          <w:color w:val="000000" w:themeColor="text1"/>
          <w:sz w:val="28"/>
          <w:szCs w:val="28"/>
        </w:rPr>
        <w:t xml:space="preserve"> района в организации и проведении мероприятий активное участие проявили учителя </w:t>
      </w:r>
      <w:r w:rsidR="00C372DB" w:rsidRPr="006E0B77">
        <w:rPr>
          <w:bCs/>
          <w:color w:val="000000" w:themeColor="text1"/>
          <w:sz w:val="28"/>
          <w:szCs w:val="28"/>
        </w:rPr>
        <w:t xml:space="preserve">МКОУ </w:t>
      </w:r>
      <w:proofErr w:type="spellStart"/>
      <w:r w:rsidR="00C372DB" w:rsidRPr="006E0B77">
        <w:rPr>
          <w:bCs/>
          <w:color w:val="000000" w:themeColor="text1"/>
          <w:sz w:val="28"/>
          <w:szCs w:val="28"/>
        </w:rPr>
        <w:t>Дроздовской</w:t>
      </w:r>
      <w:proofErr w:type="spellEnd"/>
      <w:r w:rsidR="00C372DB" w:rsidRPr="006E0B77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="00C372DB" w:rsidRPr="006E0B77">
        <w:rPr>
          <w:bCs/>
          <w:color w:val="000000" w:themeColor="text1"/>
          <w:sz w:val="28"/>
          <w:szCs w:val="28"/>
        </w:rPr>
        <w:t>Шапошниковской</w:t>
      </w:r>
      <w:proofErr w:type="spellEnd"/>
      <w:r w:rsidR="00C372DB" w:rsidRPr="006E0B77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="00C372DB" w:rsidRPr="006E0B77">
        <w:rPr>
          <w:bCs/>
          <w:color w:val="000000" w:themeColor="text1"/>
          <w:sz w:val="28"/>
          <w:szCs w:val="28"/>
        </w:rPr>
        <w:t>Заболотовской</w:t>
      </w:r>
      <w:proofErr w:type="spellEnd"/>
      <w:r w:rsidR="00C372DB" w:rsidRPr="006E0B77">
        <w:rPr>
          <w:bCs/>
          <w:color w:val="000000" w:themeColor="text1"/>
          <w:sz w:val="28"/>
          <w:szCs w:val="28"/>
        </w:rPr>
        <w:t xml:space="preserve"> СОШ и МКОУ </w:t>
      </w:r>
      <w:proofErr w:type="spellStart"/>
      <w:r w:rsidR="00C372DB" w:rsidRPr="006E0B77">
        <w:rPr>
          <w:bCs/>
          <w:color w:val="000000" w:themeColor="text1"/>
          <w:sz w:val="28"/>
          <w:szCs w:val="28"/>
        </w:rPr>
        <w:t>Юрасовской</w:t>
      </w:r>
      <w:proofErr w:type="spellEnd"/>
      <w:r w:rsidR="00C372DB" w:rsidRPr="006E0B77">
        <w:rPr>
          <w:bCs/>
          <w:color w:val="000000" w:themeColor="text1"/>
          <w:sz w:val="28"/>
          <w:szCs w:val="28"/>
        </w:rPr>
        <w:t xml:space="preserve"> и </w:t>
      </w:r>
      <w:proofErr w:type="spellStart"/>
      <w:r w:rsidR="00C372DB" w:rsidRPr="006E0B77">
        <w:rPr>
          <w:bCs/>
          <w:color w:val="000000" w:themeColor="text1"/>
          <w:sz w:val="28"/>
          <w:szCs w:val="28"/>
        </w:rPr>
        <w:t>Копанянской</w:t>
      </w:r>
      <w:proofErr w:type="spellEnd"/>
      <w:r w:rsidR="00C372DB" w:rsidRPr="006E0B77">
        <w:rPr>
          <w:bCs/>
          <w:color w:val="000000" w:themeColor="text1"/>
          <w:sz w:val="28"/>
          <w:szCs w:val="28"/>
        </w:rPr>
        <w:t xml:space="preserve"> ООШ.</w:t>
      </w:r>
      <w:r w:rsidR="00C372DB" w:rsidRPr="00D010EE">
        <w:rPr>
          <w:color w:val="000000" w:themeColor="text1"/>
          <w:sz w:val="28"/>
          <w:szCs w:val="28"/>
        </w:rPr>
        <w:t xml:space="preserve"> </w:t>
      </w:r>
    </w:p>
    <w:bookmarkEnd w:id="0"/>
    <w:p w:rsidR="00AC38AC" w:rsidRDefault="00AC38AC" w:rsidP="003E4660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333333"/>
          <w:sz w:val="28"/>
          <w:szCs w:val="28"/>
        </w:rPr>
      </w:pPr>
    </w:p>
    <w:p w:rsidR="00AC38AC" w:rsidRDefault="009B3B52" w:rsidP="003E4660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333333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AD9CA73" wp14:editId="70387810">
            <wp:simplePos x="0" y="0"/>
            <wp:positionH relativeFrom="margin">
              <wp:posOffset>3657600</wp:posOffset>
            </wp:positionH>
            <wp:positionV relativeFrom="paragraph">
              <wp:posOffset>51435</wp:posOffset>
            </wp:positionV>
            <wp:extent cx="1976755" cy="1638300"/>
            <wp:effectExtent l="0" t="0" r="4445" b="0"/>
            <wp:wrapSquare wrapText="bothSides"/>
            <wp:docPr id="3" name="Рисунок 3" descr="https://drozdsr.obrvrn.ru/upload/resize_cache/iblock/ea7/ayjnd2ibhg7inaxjjlu9bwvij0o8mvfr/1920_1080_0/IMG_20220218_1238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rozdsr.obrvrn.ru/upload/resize_cache/iblock/ea7/ayjnd2ibhg7inaxjjlu9bwvij0o8mvfr/1920_1080_0/IMG_20220218_1238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color w:val="333333"/>
          <w:sz w:val="28"/>
          <w:szCs w:val="28"/>
        </w:rPr>
        <w:t xml:space="preserve">                </w:t>
      </w:r>
    </w:p>
    <w:p w:rsidR="00FB4A06" w:rsidRDefault="009B3B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7B22968" wp14:editId="18EB52D3">
            <wp:simplePos x="0" y="0"/>
            <wp:positionH relativeFrom="column">
              <wp:posOffset>0</wp:posOffset>
            </wp:positionH>
            <wp:positionV relativeFrom="paragraph">
              <wp:posOffset>-245745</wp:posOffset>
            </wp:positionV>
            <wp:extent cx="2152650" cy="1666875"/>
            <wp:effectExtent l="0" t="0" r="0" b="9525"/>
            <wp:wrapThrough wrapText="bothSides">
              <wp:wrapPolygon edited="0">
                <wp:start x="0" y="0"/>
                <wp:lineTo x="0" y="21477"/>
                <wp:lineTo x="21409" y="21477"/>
                <wp:lineTo x="21409" y="0"/>
                <wp:lineTo x="0" y="0"/>
              </wp:wrapPolygon>
            </wp:wrapThrough>
            <wp:docPr id="1" name="Рисунок 1" descr="C:\Users\User\AppData\Local\Microsoft\Windows\INetCache\Content.Word\IMG_0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IMG_013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41791" w:rsidRPr="003E4660" w:rsidRDefault="00AC38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="009B3B52">
        <w:rPr>
          <w:noProof/>
          <w:lang w:eastAsia="ru-RU"/>
        </w:rPr>
        <w:drawing>
          <wp:inline distT="0" distB="0" distL="0" distR="0" wp14:anchorId="4297CA93" wp14:editId="34044CDC">
            <wp:extent cx="4568190" cy="2762250"/>
            <wp:effectExtent l="0" t="0" r="3810" b="0"/>
            <wp:docPr id="4" name="Рисунок 4" descr="http://stepshool.ucoz.ru/_nw/3/5625556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http://stepshool.ucoz.ru/_nw/3/5625556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19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1791" w:rsidRPr="003E4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F19" w:rsidRDefault="00550F19" w:rsidP="00AC38AC">
      <w:pPr>
        <w:spacing w:after="0" w:line="240" w:lineRule="auto"/>
      </w:pPr>
      <w:r>
        <w:separator/>
      </w:r>
    </w:p>
  </w:endnote>
  <w:endnote w:type="continuationSeparator" w:id="0">
    <w:p w:rsidR="00550F19" w:rsidRDefault="00550F19" w:rsidP="00AC3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F19" w:rsidRDefault="00550F19" w:rsidP="00AC38AC">
      <w:pPr>
        <w:spacing w:after="0" w:line="240" w:lineRule="auto"/>
      </w:pPr>
      <w:r>
        <w:separator/>
      </w:r>
    </w:p>
  </w:footnote>
  <w:footnote w:type="continuationSeparator" w:id="0">
    <w:p w:rsidR="00550F19" w:rsidRDefault="00550F19" w:rsidP="00AC38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5BD"/>
    <w:rsid w:val="00111B7B"/>
    <w:rsid w:val="001B57E9"/>
    <w:rsid w:val="00242914"/>
    <w:rsid w:val="003E4660"/>
    <w:rsid w:val="00550F19"/>
    <w:rsid w:val="005555BD"/>
    <w:rsid w:val="006E0B77"/>
    <w:rsid w:val="007844F5"/>
    <w:rsid w:val="009B3B52"/>
    <w:rsid w:val="00AA5D72"/>
    <w:rsid w:val="00AC38AC"/>
    <w:rsid w:val="00AC7F1F"/>
    <w:rsid w:val="00B50A00"/>
    <w:rsid w:val="00BE3113"/>
    <w:rsid w:val="00C372DB"/>
    <w:rsid w:val="00D010EE"/>
    <w:rsid w:val="00FB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17C82"/>
  <w15:chartTrackingRefBased/>
  <w15:docId w15:val="{71E18135-C6A2-40BB-B86A-05BEDB325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4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4660"/>
    <w:rPr>
      <w:b/>
      <w:bCs/>
    </w:rPr>
  </w:style>
  <w:style w:type="paragraph" w:styleId="a5">
    <w:name w:val="header"/>
    <w:basedOn w:val="a"/>
    <w:link w:val="a6"/>
    <w:uiPriority w:val="99"/>
    <w:unhideWhenUsed/>
    <w:rsid w:val="00AC3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38AC"/>
  </w:style>
  <w:style w:type="paragraph" w:styleId="a7">
    <w:name w:val="footer"/>
    <w:basedOn w:val="a"/>
    <w:link w:val="a8"/>
    <w:uiPriority w:val="99"/>
    <w:unhideWhenUsed/>
    <w:rsid w:val="00AC3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3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1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GTO</cp:lastModifiedBy>
  <cp:revision>2</cp:revision>
  <dcterms:created xsi:type="dcterms:W3CDTF">2022-03-09T07:55:00Z</dcterms:created>
  <dcterms:modified xsi:type="dcterms:W3CDTF">2022-03-09T07:55:00Z</dcterms:modified>
</cp:coreProperties>
</file>