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3B9" w:rsidRPr="006713B9" w:rsidRDefault="006713B9" w:rsidP="006713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713B9">
        <w:rPr>
          <w:rFonts w:ascii="Times New Roman" w:hAnsi="Times New Roman" w:cs="Times New Roman"/>
          <w:sz w:val="28"/>
          <w:szCs w:val="28"/>
        </w:rPr>
        <w:t>имний фестиваль ГТО для школьников I и II ступени</w:t>
      </w:r>
    </w:p>
    <w:p w:rsidR="006713B9" w:rsidRPr="006713B9" w:rsidRDefault="006713B9">
      <w:pPr>
        <w:rPr>
          <w:rFonts w:ascii="Times New Roman" w:hAnsi="Times New Roman" w:cs="Times New Roman"/>
          <w:sz w:val="28"/>
          <w:szCs w:val="28"/>
        </w:rPr>
      </w:pPr>
      <w:r w:rsidRPr="006713B9">
        <w:rPr>
          <w:rFonts w:ascii="Times New Roman" w:hAnsi="Times New Roman" w:cs="Times New Roman"/>
          <w:sz w:val="28"/>
          <w:szCs w:val="28"/>
        </w:rPr>
        <w:t xml:space="preserve">3 января в стенах </w:t>
      </w:r>
      <w:r w:rsidR="00F50316">
        <w:rPr>
          <w:rFonts w:ascii="Times New Roman" w:hAnsi="Times New Roman" w:cs="Times New Roman"/>
          <w:sz w:val="28"/>
          <w:szCs w:val="28"/>
        </w:rPr>
        <w:t>нашей</w:t>
      </w:r>
      <w:bookmarkStart w:id="0" w:name="_GoBack"/>
      <w:bookmarkEnd w:id="0"/>
      <w:r w:rsidRPr="006713B9">
        <w:rPr>
          <w:rFonts w:ascii="Times New Roman" w:hAnsi="Times New Roman" w:cs="Times New Roman"/>
          <w:sz w:val="28"/>
          <w:szCs w:val="28"/>
        </w:rPr>
        <w:t xml:space="preserve"> школы  прошел зимний фестиваль ГТО, где приняли участие учащиеся I ступени (возрастная группа от 6 до 8 лет) и II степени (возрастная группа от 9 до 10 лет). В этот зимний день из младших школьников присутствовали всего 4 ученика, но группа поддержки в большом количестве. Ребята выполнили обязательные испытания, определенных для I ступени: челночный бег 3*10 м, сгибание и разгибание рук в упоре лежа на полу наклон вперед из положения стоя с прямыми ногами на гимнастической скамье, а также испытания по выбору: прыжок в длину с места толчком двумя ногами, метание теннисного мяча в цель, дистанция 6 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3B9">
        <w:rPr>
          <w:rFonts w:ascii="Times New Roman" w:hAnsi="Times New Roman" w:cs="Times New Roman"/>
          <w:sz w:val="28"/>
          <w:szCs w:val="28"/>
        </w:rPr>
        <w:t>поднимание туловища из положения лежа на спине. Выполнили обязательные испытания для II ступени: подтягивание из виса на высокой перекладине, сгибание и разгибание рук в упоре лежа на полу наклон вперед из положения стоя с прямыми ногами на гимнастической скамье, а также испытания по выбору: прыжок в длину с места толчком двумя ногами, челночный бег 3*10 м,  поднимание туловища из положения лежа на спине. </w:t>
      </w:r>
    </w:p>
    <w:sectPr w:rsidR="006713B9" w:rsidRPr="00671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B9"/>
    <w:rsid w:val="006713B9"/>
    <w:rsid w:val="00F5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3B42"/>
  <w15:chartTrackingRefBased/>
  <w15:docId w15:val="{3E6204CC-E5BE-4B7A-BA5D-3E1076CA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2022-01-13T12:01:00Z</dcterms:created>
  <dcterms:modified xsi:type="dcterms:W3CDTF">2022-01-13T12:15:00Z</dcterms:modified>
</cp:coreProperties>
</file>